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AB" w:rsidRPr="000979AB" w:rsidRDefault="000979AB" w:rsidP="000979AB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8"/>
          <w:szCs w:val="28"/>
        </w:rPr>
      </w:pPr>
      <w:r w:rsidRPr="000979AB">
        <w:rPr>
          <w:rFonts w:ascii="Calibri" w:eastAsia="宋体" w:hAnsi="Calibri" w:cs="宋体" w:hint="eastAsia"/>
          <w:kern w:val="2"/>
          <w:sz w:val="28"/>
          <w:szCs w:val="28"/>
        </w:rPr>
        <w:t>附件</w:t>
      </w:r>
      <w:r w:rsidRPr="000979AB">
        <w:rPr>
          <w:rFonts w:ascii="Calibri" w:eastAsia="宋体" w:hAnsi="Calibri" w:cs="Calibri"/>
          <w:kern w:val="2"/>
          <w:sz w:val="28"/>
          <w:szCs w:val="28"/>
        </w:rPr>
        <w:t>3</w:t>
      </w:r>
      <w:r w:rsidRPr="000979AB">
        <w:rPr>
          <w:rFonts w:ascii="Calibri" w:eastAsia="宋体" w:hAnsi="Calibri" w:cs="宋体" w:hint="eastAsia"/>
          <w:kern w:val="2"/>
          <w:sz w:val="28"/>
          <w:szCs w:val="28"/>
        </w:rPr>
        <w:t>：</w:t>
      </w:r>
    </w:p>
    <w:p w:rsidR="000979AB" w:rsidRPr="000979AB" w:rsidRDefault="000979AB" w:rsidP="000979AB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Calibri" w:cs="Times New Roman"/>
          <w:b/>
          <w:bCs/>
          <w:kern w:val="2"/>
          <w:sz w:val="36"/>
          <w:szCs w:val="36"/>
        </w:rPr>
      </w:pPr>
      <w:r w:rsidRPr="000979AB">
        <w:rPr>
          <w:rFonts w:ascii="方正小标宋简体" w:eastAsia="方正小标宋简体" w:hAnsi="Calibri" w:cs="方正小标宋简体" w:hint="eastAsia"/>
          <w:b/>
          <w:bCs/>
          <w:kern w:val="2"/>
          <w:sz w:val="36"/>
          <w:szCs w:val="36"/>
        </w:rPr>
        <w:t>杭州师范大学辅导员工作业绩学年考核标准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1441"/>
        <w:gridCol w:w="6451"/>
      </w:tblGrid>
      <w:tr w:rsidR="000979AB" w:rsidRPr="000979AB" w:rsidTr="00345174">
        <w:trPr>
          <w:cantSplit/>
          <w:trHeight w:val="9"/>
          <w:tblHeader/>
          <w:jc w:val="center"/>
        </w:trPr>
        <w:tc>
          <w:tcPr>
            <w:tcW w:w="900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考核栏目</w:t>
            </w:r>
          </w:p>
        </w:tc>
        <w:tc>
          <w:tcPr>
            <w:tcW w:w="2521" w:type="dxa"/>
            <w:gridSpan w:val="2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考核指标</w:t>
            </w:r>
          </w:p>
        </w:tc>
        <w:tc>
          <w:tcPr>
            <w:tcW w:w="645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考核内容</w:t>
            </w:r>
          </w:p>
        </w:tc>
      </w:tr>
      <w:tr w:rsidR="000979AB" w:rsidRPr="000979AB" w:rsidTr="00345174">
        <w:trPr>
          <w:cantSplit/>
          <w:trHeight w:val="9"/>
          <w:jc w:val="center"/>
        </w:trPr>
        <w:tc>
          <w:tcPr>
            <w:tcW w:w="900" w:type="dxa"/>
            <w:vMerge w:val="restart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一、综合素质（</w:t>
            </w: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15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分）</w:t>
            </w:r>
          </w:p>
        </w:tc>
        <w:tc>
          <w:tcPr>
            <w:tcW w:w="2521" w:type="dxa"/>
            <w:gridSpan w:val="2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思想政治</w:t>
            </w:r>
          </w:p>
        </w:tc>
        <w:tc>
          <w:tcPr>
            <w:tcW w:w="645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用马列主义、毛泽东思想、邓小平理论和</w:t>
            </w: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 xml:space="preserve"> 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“三个代表”重要思想武装头脑，</w:t>
            </w:r>
            <w:proofErr w:type="gramStart"/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践行</w:t>
            </w:r>
            <w:proofErr w:type="gramEnd"/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科学发展观，坚持四项基本原则，政治坚定</w:t>
            </w:r>
          </w:p>
        </w:tc>
      </w:tr>
      <w:tr w:rsidR="000979AB" w:rsidRPr="000979AB" w:rsidTr="00345174">
        <w:trPr>
          <w:cantSplit/>
          <w:trHeight w:val="6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2.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政策水平</w:t>
            </w:r>
          </w:p>
        </w:tc>
        <w:tc>
          <w:tcPr>
            <w:tcW w:w="645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①掌握与学生管理有关的政策、法规、规定；能完整、正确地传达、宣传上级的指示精神，认真做好青年学生的教育引导工作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②工作中体现全局性、原则性、公正性</w:t>
            </w:r>
          </w:p>
        </w:tc>
      </w:tr>
      <w:tr w:rsidR="000979AB" w:rsidRPr="000979AB" w:rsidTr="00345174">
        <w:trPr>
          <w:cantSplit/>
          <w:trHeight w:val="6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3.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工作态度</w:t>
            </w:r>
          </w:p>
        </w:tc>
        <w:tc>
          <w:tcPr>
            <w:tcW w:w="645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①热爱学生，以学生为本，以身作则，为人师表</w:t>
            </w: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 xml:space="preserve"> 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②坚持原则，作风正派，公正廉洁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③具有较强的责任心和奉献精神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④工作积极主动，服从工作安排，勇挑重担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⑤有团队精神</w:t>
            </w:r>
          </w:p>
        </w:tc>
      </w:tr>
      <w:tr w:rsidR="000979AB" w:rsidRPr="000979AB" w:rsidTr="00345174">
        <w:trPr>
          <w:cantSplit/>
          <w:trHeight w:val="6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4.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岗位适应能力</w:t>
            </w:r>
          </w:p>
        </w:tc>
        <w:tc>
          <w:tcPr>
            <w:tcW w:w="645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①工作认真，讲究工作方法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②具有较强的口头和文字表达能力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③具有较强的组织、协调能力，能独挡一面开展各项工作，在学生中有较高的威信</w:t>
            </w:r>
          </w:p>
        </w:tc>
      </w:tr>
      <w:tr w:rsidR="000979AB" w:rsidRPr="000979AB" w:rsidTr="00345174">
        <w:trPr>
          <w:cantSplit/>
          <w:trHeight w:val="6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5.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处理突发事件能力</w:t>
            </w:r>
          </w:p>
        </w:tc>
        <w:tc>
          <w:tcPr>
            <w:tcW w:w="645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面对突发事件态度认真，应急反应能力强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值班时间坚守岗位，恪尽职守</w:t>
            </w:r>
          </w:p>
        </w:tc>
      </w:tr>
      <w:tr w:rsidR="000979AB" w:rsidRPr="000979AB" w:rsidTr="00345174">
        <w:trPr>
          <w:cantSplit/>
          <w:trHeight w:val="6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6.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创新能力</w:t>
            </w:r>
          </w:p>
        </w:tc>
        <w:tc>
          <w:tcPr>
            <w:tcW w:w="645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①能结合学院实际创造性开展工作，成效显著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②工作中具有开拓创新能力，有策划理念</w:t>
            </w:r>
          </w:p>
        </w:tc>
      </w:tr>
      <w:tr w:rsidR="000979AB" w:rsidRPr="000979AB" w:rsidTr="00345174">
        <w:trPr>
          <w:cantSplit/>
          <w:trHeight w:val="6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7.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学习能力</w:t>
            </w:r>
          </w:p>
        </w:tc>
        <w:tc>
          <w:tcPr>
            <w:tcW w:w="645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正式发表过论文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经常参加校内外学术交流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有科研课题立项</w:t>
            </w:r>
          </w:p>
        </w:tc>
      </w:tr>
      <w:tr w:rsidR="000979AB" w:rsidRPr="000979AB" w:rsidTr="00345174">
        <w:trPr>
          <w:cantSplit/>
          <w:trHeight w:val="7"/>
          <w:jc w:val="center"/>
        </w:trPr>
        <w:tc>
          <w:tcPr>
            <w:tcW w:w="900" w:type="dxa"/>
            <w:vMerge w:val="restart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二、工作业绩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(35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分</w:t>
            </w: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)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二、工作业绩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(35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分</w:t>
            </w: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)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(</w:t>
            </w:r>
            <w:proofErr w:type="gramStart"/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一</w:t>
            </w:r>
            <w:proofErr w:type="gramEnd"/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)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学生日常教育管理工作</w:t>
            </w: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学风建设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对学生学习状况有较好的了解掌握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较好地开展学风建设日常工作（晨练、早晚自修），主动对学风不端正学生进行教育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③积极组织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开展学术讲座、学习竞赛活动</w:t>
            </w:r>
          </w:p>
        </w:tc>
      </w:tr>
      <w:tr w:rsidR="000979AB" w:rsidRPr="000979AB" w:rsidTr="00345174">
        <w:trPr>
          <w:cantSplit/>
          <w:trHeight w:val="7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2.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安全稳定工作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掌握学生基本情况，对不稳定因素进行及时排摸和处理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②能及时了解反映各类重要信息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日常教育管理有序</w:t>
            </w:r>
          </w:p>
        </w:tc>
      </w:tr>
      <w:tr w:rsidR="000979AB" w:rsidRPr="000979AB" w:rsidTr="00345174">
        <w:trPr>
          <w:cantSplit/>
          <w:trHeight w:val="7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3.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学生公寓工作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①经常深入学生公寓了解学生情况，开展思想教育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②进驻公寓辅导员能认真履行工作职责，效果明显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③学院学生寝室文明、整洁有序</w:t>
            </w:r>
          </w:p>
        </w:tc>
      </w:tr>
      <w:tr w:rsidR="000979AB" w:rsidRPr="000979AB" w:rsidTr="00345174">
        <w:trPr>
          <w:cantSplit/>
          <w:trHeight w:val="4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4.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网络工作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关注学生上网信息，并及时处理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能利用网络开展学生思想工作、对学生网页的管理到位</w:t>
            </w:r>
          </w:p>
        </w:tc>
      </w:tr>
      <w:tr w:rsidR="000979AB" w:rsidRPr="000979AB" w:rsidTr="00345174">
        <w:trPr>
          <w:cantSplit/>
          <w:trHeight w:val="13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5.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与班主任工作的联系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①经常联系班主任，及时沟通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②按时完成班主任工作记实考评</w:t>
            </w:r>
          </w:p>
        </w:tc>
      </w:tr>
      <w:tr w:rsidR="000979AB" w:rsidRPr="000979AB" w:rsidTr="00345174">
        <w:trPr>
          <w:cantSplit/>
          <w:trHeight w:val="12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6.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学生综合测评考核与奖惩工作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①根据学生综合测评方案实施记实考评，考核结果符合实际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②三好学生、优秀学生干部、奖学金等先进个人和先进集体的推荐、评比工作及时、公平、公正、公开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③学生违法违纪事件的处理与善后工作及时、到位</w:t>
            </w:r>
          </w:p>
        </w:tc>
      </w:tr>
      <w:tr w:rsidR="000979AB" w:rsidRPr="000979AB" w:rsidTr="00345174">
        <w:trPr>
          <w:cantSplit/>
          <w:trHeight w:val="8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7.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家庭经济困难学生工作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了解经济困难学生的情况、建档规范、齐全，实施动态管理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关心家庭经济困难学生，工作深入、细致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熟悉困难补助、贷款等政策规定，重视政策宣传</w:t>
            </w:r>
          </w:p>
        </w:tc>
      </w:tr>
      <w:tr w:rsidR="000979AB" w:rsidRPr="000979AB" w:rsidTr="00345174">
        <w:trPr>
          <w:cantSplit/>
          <w:trHeight w:val="9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8.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贷款补助工作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贷款学生的基本材料齐全、符合要求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②认真做好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资格审定，政策指导，重视诚信教育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贷款学生档案齐全，资助款发放及时</w:t>
            </w:r>
          </w:p>
        </w:tc>
      </w:tr>
      <w:tr w:rsidR="000979AB" w:rsidRPr="000979AB" w:rsidTr="00345174">
        <w:trPr>
          <w:cantSplit/>
          <w:trHeight w:val="9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9.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勤工助学工作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①积极设置勤工助学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岗位，岗位向学生公开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②工作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安排合理、透明，管理到位，经费使用合理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③有效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指导勤工助学服务中心工作，加强对中心干部的培养和考核</w:t>
            </w:r>
          </w:p>
        </w:tc>
      </w:tr>
      <w:tr w:rsidR="000979AB" w:rsidRPr="000979AB" w:rsidTr="00345174">
        <w:trPr>
          <w:cantSplit/>
          <w:trHeight w:val="7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10.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心理健康教育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重视学生心理健康教育，清楚把握学生心理障碍与心理疾病的状况，应对措施及时有效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建立心理问题学生档案，密切关注</w:t>
            </w:r>
          </w:p>
        </w:tc>
      </w:tr>
      <w:tr w:rsidR="000979AB" w:rsidRPr="000979AB" w:rsidTr="00345174">
        <w:trPr>
          <w:cantSplit/>
          <w:trHeight w:val="6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11.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舆情信息工作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做好舆情信息工作，经常了解、反映学生的思想动态，并按要求上报，重大情况的突发事件及时向学院、学校报告</w:t>
            </w:r>
          </w:p>
        </w:tc>
      </w:tr>
      <w:tr w:rsidR="000979AB" w:rsidRPr="000979AB" w:rsidTr="00345174">
        <w:trPr>
          <w:cantSplit/>
          <w:trHeight w:val="6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  <w:t>12.</w:t>
            </w: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招生、迎新生、始业教育和军训工作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①协助学校、学院做好招生宣传工作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②迎新工作计划周密，准备充分，接待有条不紊，服务热情周到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③组织新生始业教育</w:t>
            </w:r>
            <w:r w:rsidRPr="000979AB"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  <w:t>,</w:t>
            </w: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增强学生的专业认同，提高新生的适应能力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④主动参与、积极做好学生军训工作</w:t>
            </w:r>
          </w:p>
        </w:tc>
      </w:tr>
      <w:tr w:rsidR="000979AB" w:rsidRPr="000979AB" w:rsidTr="00345174">
        <w:trPr>
          <w:cantSplit/>
          <w:trHeight w:val="6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13.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就业指导与就业管理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①就业指导计划详实，具有针对性和可操作性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②熟悉就业政策和操作办法，开展经常性就业指导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③积极提供就业信息，联系用人单位，努力推荐毕业生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④学生签约率、就业率较高</w:t>
            </w:r>
          </w:p>
        </w:tc>
      </w:tr>
      <w:tr w:rsidR="000979AB" w:rsidRPr="000979AB" w:rsidTr="00345174">
        <w:trPr>
          <w:cantSplit/>
          <w:trHeight w:val="6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14.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毕业生管理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①毕业生基本信息齐全、准确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②认真开展毕业生教育，与毕业生保持密切联系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③毕业生返校和离校安全文明，秩序良好，无违纪事件</w:t>
            </w:r>
          </w:p>
        </w:tc>
      </w:tr>
      <w:tr w:rsidR="000979AB" w:rsidRPr="000979AB" w:rsidTr="00345174">
        <w:trPr>
          <w:cantSplit/>
          <w:trHeight w:val="2137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15.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其他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①根据需要，承担一定的大学生思想品德修养课和党校、团校教学任务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②登记收录学生基本情况</w:t>
            </w:r>
            <w:r w:rsidRPr="000979AB"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  <w:t>(</w:t>
            </w: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包括籍贯、学号、寝室号、联系电话、家庭成员、家庭住址、家庭联系方式等</w:t>
            </w:r>
            <w:r w:rsidRPr="000979AB"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  <w:t>)</w:t>
            </w: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以及学生日常表现情况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③学生档案材料的归档及时、归档规范、管理完善</w:t>
            </w:r>
          </w:p>
        </w:tc>
      </w:tr>
      <w:tr w:rsidR="000979AB" w:rsidRPr="000979AB" w:rsidTr="00345174">
        <w:trPr>
          <w:cantSplit/>
          <w:trHeight w:val="8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(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二</w:t>
            </w: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)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校园文化工作</w:t>
            </w: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社会实践工作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①认真指导学生社会实践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社会实践活动的效果良好，学生受益多，社会效益好</w:t>
            </w:r>
          </w:p>
        </w:tc>
      </w:tr>
      <w:tr w:rsidR="000979AB" w:rsidRPr="000979AB" w:rsidTr="00345174">
        <w:trPr>
          <w:cantSplit/>
          <w:trHeight w:val="8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2.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青年志愿者工作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①做好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注册志愿者的管理和组织工作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指导青年志愿者开展活动，活动丰富多彩、讲求实效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③青年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志愿者档案建立齐全，实施动态考核、反馈</w:t>
            </w:r>
          </w:p>
        </w:tc>
      </w:tr>
      <w:tr w:rsidR="000979AB" w:rsidRPr="000979AB" w:rsidTr="00345174">
        <w:trPr>
          <w:cantSplit/>
          <w:trHeight w:val="7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3.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学生科研创新工作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①积极培养学生的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科研意识，发动学生参加“挑战杯”等课外科研竞赛和学校、学院两级学生科研立项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组织学生开展科研活动、学术讲座、学习竞赛，活动效果好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③培养学生的科学素养，学院具有浓厚的学术气氛</w:t>
            </w:r>
          </w:p>
        </w:tc>
      </w:tr>
      <w:tr w:rsidR="000979AB" w:rsidRPr="000979AB" w:rsidTr="00345174">
        <w:trPr>
          <w:cantSplit/>
          <w:trHeight w:val="13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4.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组织开展校园文化活动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积极指导学生开展校园文化活动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校园文化活动开展有计划，质量好，有影响，有品牌</w:t>
            </w:r>
          </w:p>
        </w:tc>
      </w:tr>
      <w:tr w:rsidR="000979AB" w:rsidRPr="000979AB" w:rsidTr="00345174">
        <w:trPr>
          <w:cantSplit/>
          <w:trHeight w:val="1161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（三）党团日常工作</w:t>
            </w: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入党积极分子培养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组织入党积极分子培训，开展分党校工作，</w:t>
            </w: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扩大入党积极分子队伍，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积极引导学生向党组织靠拢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②每学年按要求找入党积极分子谈话，了解基本情况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③做好入党积极分子情况统计、建档工作</w:t>
            </w:r>
          </w:p>
        </w:tc>
      </w:tr>
      <w:tr w:rsidR="000979AB" w:rsidRPr="000979AB" w:rsidTr="00345174">
        <w:trPr>
          <w:cantSplit/>
          <w:trHeight w:val="5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2.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党员发展工作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①担任入党积极分子、发展对象联系人，认真做好重点培养工作，培养考察记录及时、齐全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②认真审阅思想汇报，开展与每位联系培养对象谈话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③认真负责地指导填写《入党志愿书》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④做好发展前准备工作（主持群众座谈会，组织考察，政审）</w:t>
            </w:r>
          </w:p>
        </w:tc>
      </w:tr>
      <w:tr w:rsidR="000979AB" w:rsidRPr="000979AB" w:rsidTr="00345174">
        <w:trPr>
          <w:cantSplit/>
          <w:trHeight w:val="5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3.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预备党员的培养教育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①组织预备党员学习，提高理论修养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②指导预备党员参与党内各项活动，在实践中考察预备党员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③开展预备党员谈心和帮助活动，预备期考察记录具体完备</w:t>
            </w:r>
          </w:p>
        </w:tc>
      </w:tr>
      <w:tr w:rsidR="000979AB" w:rsidRPr="000979AB" w:rsidTr="00345174">
        <w:trPr>
          <w:cantSplit/>
          <w:trHeight w:val="747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4.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团工作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协助学院团委抓好团的思想建设和组织建设，配合与支持学院团委开展团的各项工作</w:t>
            </w:r>
          </w:p>
        </w:tc>
      </w:tr>
      <w:tr w:rsidR="000979AB" w:rsidRPr="000979AB" w:rsidTr="00345174">
        <w:trPr>
          <w:cantSplit/>
          <w:trHeight w:val="4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5.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学生会工作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①认真负责做好学生会的指导工作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②参加学生会例会，对学生会工作的情况了解，并主动指导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③学生会工作开展情况良好</w:t>
            </w:r>
          </w:p>
        </w:tc>
      </w:tr>
      <w:tr w:rsidR="000979AB" w:rsidRPr="000979AB" w:rsidTr="00345174">
        <w:trPr>
          <w:cantSplit/>
          <w:trHeight w:val="5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6.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学生社团工作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①认真负责做好学生社团联合会（或社团部、社团指导中心等）的指导工作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②参加学生社团联合会例会，主动指导工作</w:t>
            </w:r>
          </w:p>
        </w:tc>
      </w:tr>
      <w:tr w:rsidR="000979AB" w:rsidRPr="000979AB" w:rsidTr="00345174">
        <w:trPr>
          <w:cantSplit/>
          <w:trHeight w:val="2"/>
          <w:jc w:val="center"/>
        </w:trPr>
        <w:tc>
          <w:tcPr>
            <w:tcW w:w="90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7.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学生刊物指导</w:t>
            </w:r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①重视学生宣传阵地建设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加强对学生刊物的指导和管理</w:t>
            </w:r>
          </w:p>
        </w:tc>
      </w:tr>
      <w:tr w:rsidR="000979AB" w:rsidRPr="000979AB" w:rsidTr="00345174">
        <w:trPr>
          <w:cantSplit/>
          <w:trHeight w:val="2"/>
          <w:jc w:val="center"/>
        </w:trPr>
        <w:tc>
          <w:tcPr>
            <w:tcW w:w="3421" w:type="dxa"/>
            <w:gridSpan w:val="3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三、学生代表测评（</w:t>
            </w: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50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分）</w:t>
            </w:r>
            <w:bookmarkStart w:id="0" w:name="_GoBack"/>
            <w:bookmarkEnd w:id="0"/>
          </w:p>
        </w:tc>
        <w:tc>
          <w:tcPr>
            <w:tcW w:w="6451" w:type="dxa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①为人师表，尊重学生，深受学生喜爱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关心学生，密切联系学生，经常指导学生学习、生活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③工作认真负责，有创新能力</w:t>
            </w:r>
          </w:p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④严于律己，办事公正、公道</w:t>
            </w:r>
          </w:p>
        </w:tc>
      </w:tr>
      <w:tr w:rsidR="000979AB" w:rsidRPr="000979AB" w:rsidTr="00345174">
        <w:trPr>
          <w:cantSplit/>
          <w:trHeight w:val="451"/>
          <w:jc w:val="center"/>
        </w:trPr>
        <w:tc>
          <w:tcPr>
            <w:tcW w:w="3421" w:type="dxa"/>
            <w:gridSpan w:val="3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总分</w:t>
            </w:r>
          </w:p>
        </w:tc>
        <w:tc>
          <w:tcPr>
            <w:tcW w:w="6451" w:type="dxa"/>
            <w:vAlign w:val="center"/>
          </w:tcPr>
          <w:p w:rsidR="000979AB" w:rsidRPr="000979AB" w:rsidRDefault="000979AB" w:rsidP="00097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 w:rsidRPr="000979AB"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100</w:t>
            </w:r>
            <w:r w:rsidRPr="000979AB"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分</w:t>
            </w:r>
          </w:p>
        </w:tc>
      </w:tr>
    </w:tbl>
    <w:p w:rsidR="000979AB" w:rsidRPr="000979AB" w:rsidRDefault="000979AB" w:rsidP="000979AB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kern w:val="2"/>
          <w:sz w:val="21"/>
          <w:szCs w:val="21"/>
        </w:rPr>
      </w:pPr>
    </w:p>
    <w:p w:rsidR="000979AB" w:rsidRPr="000979AB" w:rsidRDefault="000979AB" w:rsidP="000979AB">
      <w:pPr>
        <w:widowControl w:val="0"/>
        <w:adjustRightInd/>
        <w:snapToGrid/>
        <w:spacing w:after="0" w:line="360" w:lineRule="auto"/>
        <w:jc w:val="both"/>
        <w:rPr>
          <w:rFonts w:ascii="仿宋_GB2312" w:eastAsia="仿宋_GB2312" w:hAnsi="Calibri" w:cs="Times New Roman"/>
          <w:kern w:val="2"/>
          <w:sz w:val="21"/>
          <w:szCs w:val="21"/>
        </w:rPr>
      </w:pPr>
      <w:r w:rsidRPr="000979AB">
        <w:rPr>
          <w:rFonts w:ascii="仿宋_GB2312" w:eastAsia="仿宋_GB2312" w:hAnsi="Calibri" w:cs="仿宋_GB2312" w:hint="eastAsia"/>
          <w:kern w:val="2"/>
          <w:sz w:val="21"/>
          <w:szCs w:val="21"/>
        </w:rPr>
        <w:t>注：根据</w:t>
      </w:r>
      <w:proofErr w:type="gramStart"/>
      <w:r w:rsidRPr="000979AB">
        <w:rPr>
          <w:rFonts w:ascii="仿宋_GB2312" w:eastAsia="仿宋_GB2312" w:hAnsi="Calibri" w:cs="仿宋_GB2312" w:hint="eastAsia"/>
          <w:kern w:val="2"/>
          <w:sz w:val="21"/>
          <w:szCs w:val="21"/>
        </w:rPr>
        <w:t>本考核</w:t>
      </w:r>
      <w:proofErr w:type="gramEnd"/>
      <w:r w:rsidRPr="000979AB">
        <w:rPr>
          <w:rFonts w:ascii="仿宋_GB2312" w:eastAsia="仿宋_GB2312" w:hAnsi="Calibri" w:cs="仿宋_GB2312" w:hint="eastAsia"/>
          <w:kern w:val="2"/>
          <w:sz w:val="21"/>
          <w:szCs w:val="21"/>
        </w:rPr>
        <w:t>内容表，各学院可根据辅导员分工情况自行制定考核细则。</w:t>
      </w:r>
    </w:p>
    <w:p w:rsidR="000979AB" w:rsidRPr="000979AB" w:rsidRDefault="000979AB" w:rsidP="000979AB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  <w:szCs w:val="21"/>
        </w:rPr>
      </w:pPr>
    </w:p>
    <w:p w:rsidR="000979AB" w:rsidRPr="000979AB" w:rsidRDefault="000979AB" w:rsidP="000979AB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  <w:szCs w:val="21"/>
        </w:rPr>
      </w:pPr>
    </w:p>
    <w:p w:rsidR="000979AB" w:rsidRPr="000979AB" w:rsidRDefault="000979AB" w:rsidP="000979AB">
      <w:pPr>
        <w:widowControl w:val="0"/>
        <w:adjustRightInd/>
        <w:snapToGrid/>
        <w:spacing w:after="0"/>
        <w:jc w:val="both"/>
        <w:rPr>
          <w:rFonts w:ascii="Calibri" w:eastAsia="宋体" w:hAnsi="Calibri" w:cs="Calibri"/>
          <w:kern w:val="2"/>
          <w:sz w:val="21"/>
          <w:szCs w:val="21"/>
        </w:rPr>
      </w:pPr>
    </w:p>
    <w:p w:rsidR="004358AB" w:rsidRPr="000979AB" w:rsidRDefault="004358AB" w:rsidP="00323B43"/>
    <w:sectPr w:rsidR="004358AB" w:rsidRPr="000979AB" w:rsidSect="00AC09F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61" w:rsidRDefault="006C1161" w:rsidP="000979AB">
      <w:pPr>
        <w:spacing w:after="0"/>
      </w:pPr>
      <w:r>
        <w:separator/>
      </w:r>
    </w:p>
  </w:endnote>
  <w:endnote w:type="continuationSeparator" w:id="0">
    <w:p w:rsidR="006C1161" w:rsidRDefault="006C1161" w:rsidP="000979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8D2" w:rsidRDefault="0096471D" w:rsidP="00C40FA8">
    <w:pPr>
      <w:pStyle w:val="a4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B23">
      <w:rPr>
        <w:rStyle w:val="a5"/>
        <w:noProof/>
      </w:rPr>
      <w:t>1</w:t>
    </w:r>
    <w:r>
      <w:rPr>
        <w:rStyle w:val="a5"/>
      </w:rPr>
      <w:fldChar w:fldCharType="end"/>
    </w:r>
  </w:p>
  <w:p w:rsidR="00F218D2" w:rsidRDefault="006C1161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61" w:rsidRDefault="006C1161" w:rsidP="000979AB">
      <w:pPr>
        <w:spacing w:after="0"/>
      </w:pPr>
      <w:r>
        <w:separator/>
      </w:r>
    </w:p>
  </w:footnote>
  <w:footnote w:type="continuationSeparator" w:id="0">
    <w:p w:rsidR="006C1161" w:rsidRDefault="006C1161" w:rsidP="000979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667"/>
    <w:rsid w:val="000979AB"/>
    <w:rsid w:val="000C6B23"/>
    <w:rsid w:val="000D1E3C"/>
    <w:rsid w:val="00240667"/>
    <w:rsid w:val="00323B43"/>
    <w:rsid w:val="003D37D8"/>
    <w:rsid w:val="004358AB"/>
    <w:rsid w:val="00661DE4"/>
    <w:rsid w:val="006C1161"/>
    <w:rsid w:val="008B7726"/>
    <w:rsid w:val="0096471D"/>
    <w:rsid w:val="009B194F"/>
    <w:rsid w:val="00B2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9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9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9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9AB"/>
    <w:rPr>
      <w:rFonts w:ascii="Tahoma" w:hAnsi="Tahoma"/>
      <w:sz w:val="18"/>
      <w:szCs w:val="18"/>
    </w:rPr>
  </w:style>
  <w:style w:type="character" w:styleId="a5">
    <w:name w:val="page number"/>
    <w:basedOn w:val="a0"/>
    <w:uiPriority w:val="99"/>
    <w:rsid w:val="00097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2014-01-02T09:02:00Z</dcterms:created>
  <dcterms:modified xsi:type="dcterms:W3CDTF">2015-12-10T06:25:00Z</dcterms:modified>
</cp:coreProperties>
</file>