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BB" w:rsidRPr="00CE4611" w:rsidRDefault="002311BB" w:rsidP="002311BB">
      <w:pPr>
        <w:spacing w:line="360" w:lineRule="auto"/>
        <w:rPr>
          <w:rFonts w:asciiTheme="minorEastAsia" w:eastAsiaTheme="minorEastAsia" w:hAnsiTheme="minorEastAsia" w:hint="eastAsia"/>
          <w:bCs/>
          <w:sz w:val="24"/>
        </w:rPr>
      </w:pPr>
      <w:r w:rsidRPr="00CE4611">
        <w:rPr>
          <w:rFonts w:asciiTheme="minorEastAsia" w:eastAsiaTheme="minorEastAsia" w:hAnsiTheme="minorEastAsia" w:hint="eastAsia"/>
          <w:bCs/>
          <w:sz w:val="24"/>
        </w:rPr>
        <w:t>附件3：</w:t>
      </w:r>
    </w:p>
    <w:p w:rsidR="002311BB" w:rsidRPr="00CE4611" w:rsidRDefault="002311BB" w:rsidP="002311BB">
      <w:pPr>
        <w:widowControl/>
        <w:tabs>
          <w:tab w:val="num" w:pos="780"/>
        </w:tabs>
        <w:snapToGrid w:val="0"/>
        <w:spacing w:line="560" w:lineRule="exact"/>
        <w:ind w:right="45"/>
        <w:jc w:val="center"/>
        <w:rPr>
          <w:rFonts w:ascii="方正小标宋简体" w:eastAsia="方正小标宋简体" w:hAnsiTheme="minorEastAsia" w:cs="宋体" w:hint="eastAsia"/>
          <w:color w:val="000000"/>
          <w:sz w:val="32"/>
          <w:szCs w:val="32"/>
        </w:rPr>
      </w:pPr>
      <w:bookmarkStart w:id="0" w:name="_GoBack"/>
      <w:r w:rsidRPr="00CE4611">
        <w:rPr>
          <w:rFonts w:ascii="方正小标宋简体" w:eastAsia="方正小标宋简体" w:hAnsiTheme="minorEastAsia" w:cs="宋体" w:hint="eastAsia"/>
          <w:color w:val="000000"/>
          <w:sz w:val="32"/>
          <w:szCs w:val="32"/>
        </w:rPr>
        <w:t>杭州师范大学2016级新生心理普测安排表</w:t>
      </w:r>
    </w:p>
    <w:bookmarkEnd w:id="0"/>
    <w:p w:rsidR="002311BB" w:rsidRPr="00830413" w:rsidRDefault="002311BB" w:rsidP="002311BB">
      <w:pPr>
        <w:spacing w:line="220" w:lineRule="atLeast"/>
        <w:jc w:val="center"/>
        <w:rPr>
          <w:rFonts w:ascii="方正小标宋简体" w:eastAsia="方正小标宋简体" w:hAnsi="仿宋" w:cs="宋体"/>
          <w:b/>
          <w:color w:val="000000"/>
          <w:sz w:val="36"/>
          <w:szCs w:val="36"/>
        </w:rPr>
      </w:pPr>
    </w:p>
    <w:tbl>
      <w:tblPr>
        <w:tblW w:w="92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2422"/>
        <w:gridCol w:w="1467"/>
        <w:gridCol w:w="1713"/>
        <w:gridCol w:w="1947"/>
      </w:tblGrid>
      <w:tr w:rsidR="002311BB" w:rsidRPr="004F3E4D" w:rsidTr="002F2FAB">
        <w:trPr>
          <w:trHeight w:val="592"/>
        </w:trPr>
        <w:tc>
          <w:tcPr>
            <w:tcW w:w="1724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校区</w:t>
            </w: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b/>
                <w:color w:val="000000"/>
                <w:sz w:val="24"/>
              </w:rPr>
              <w:t>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b/>
                <w:color w:val="000000"/>
                <w:sz w:val="24"/>
              </w:rPr>
              <w:t>新生人数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b/>
                <w:color w:val="000000"/>
                <w:sz w:val="24"/>
              </w:rPr>
              <w:t>时间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b/>
                <w:color w:val="000000"/>
                <w:sz w:val="24"/>
              </w:rPr>
              <w:t>地点</w:t>
            </w:r>
          </w:p>
        </w:tc>
      </w:tr>
      <w:tr w:rsidR="002311BB" w:rsidRPr="004F3E4D" w:rsidTr="002F2FAB">
        <w:trPr>
          <w:trHeight w:val="592"/>
        </w:trPr>
        <w:tc>
          <w:tcPr>
            <w:tcW w:w="1724" w:type="dxa"/>
            <w:vMerge w:val="restart"/>
            <w:vAlign w:val="center"/>
          </w:tcPr>
          <w:p w:rsidR="002311BB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仓前校区</w:t>
            </w:r>
          </w:p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(10月1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日)</w:t>
            </w: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国际服务工程学院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322</w:t>
            </w:r>
          </w:p>
        </w:tc>
        <w:tc>
          <w:tcPr>
            <w:tcW w:w="1713" w:type="dxa"/>
            <w:vMerge w:val="restart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13:00-13:40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16-202</w:t>
            </w:r>
          </w:p>
        </w:tc>
      </w:tr>
      <w:tr w:rsidR="002311BB" w:rsidRPr="004F3E4D" w:rsidTr="002F2FAB">
        <w:trPr>
          <w:trHeight w:val="449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沈钧儒法学院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154</w:t>
            </w:r>
          </w:p>
        </w:tc>
        <w:tc>
          <w:tcPr>
            <w:tcW w:w="1713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16-302</w:t>
            </w:r>
          </w:p>
        </w:tc>
      </w:tr>
      <w:tr w:rsidR="002311BB" w:rsidRPr="004F3E4D" w:rsidTr="002F2FAB">
        <w:trPr>
          <w:trHeight w:val="440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文化创意学院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107</w:t>
            </w:r>
          </w:p>
        </w:tc>
        <w:tc>
          <w:tcPr>
            <w:tcW w:w="1713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16-302</w:t>
            </w:r>
          </w:p>
        </w:tc>
      </w:tr>
      <w:tr w:rsidR="002311BB" w:rsidRPr="004F3E4D" w:rsidTr="002F2FAB">
        <w:trPr>
          <w:trHeight w:val="440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经亨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颐</w:t>
            </w:r>
            <w:proofErr w:type="gramEnd"/>
          </w:p>
        </w:tc>
        <w:tc>
          <w:tcPr>
            <w:tcW w:w="1467" w:type="dxa"/>
            <w:vAlign w:val="center"/>
          </w:tcPr>
          <w:p w:rsidR="002311BB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80</w:t>
            </w:r>
          </w:p>
        </w:tc>
        <w:tc>
          <w:tcPr>
            <w:tcW w:w="1713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16-302</w:t>
            </w:r>
          </w:p>
        </w:tc>
      </w:tr>
      <w:tr w:rsidR="002311BB" w:rsidRPr="004F3E4D" w:rsidTr="002F2FAB">
        <w:trPr>
          <w:trHeight w:val="548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经济管理学院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369</w:t>
            </w:r>
          </w:p>
        </w:tc>
        <w:tc>
          <w:tcPr>
            <w:tcW w:w="1713" w:type="dxa"/>
            <w:vMerge w:val="restart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13:4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-14: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16-202</w:t>
            </w:r>
          </w:p>
        </w:tc>
      </w:tr>
      <w:tr w:rsidR="002311BB" w:rsidRPr="004F3E4D" w:rsidTr="002F2FAB">
        <w:trPr>
          <w:trHeight w:val="555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政治与社会学院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120</w:t>
            </w:r>
          </w:p>
        </w:tc>
        <w:tc>
          <w:tcPr>
            <w:tcW w:w="1713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16-302</w:t>
            </w:r>
          </w:p>
        </w:tc>
      </w:tr>
      <w:tr w:rsidR="002311BB" w:rsidRPr="004F3E4D" w:rsidTr="002F2FAB">
        <w:trPr>
          <w:trHeight w:val="506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阿里巴巴商学院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282</w:t>
            </w:r>
          </w:p>
        </w:tc>
        <w:tc>
          <w:tcPr>
            <w:tcW w:w="1713" w:type="dxa"/>
            <w:vMerge w:val="restart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14: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-1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16-202</w:t>
            </w:r>
          </w:p>
        </w:tc>
      </w:tr>
      <w:tr w:rsidR="002311BB" w:rsidRPr="004F3E4D" w:rsidTr="002F2FAB">
        <w:trPr>
          <w:trHeight w:val="439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人文学院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252</w:t>
            </w:r>
          </w:p>
        </w:tc>
        <w:tc>
          <w:tcPr>
            <w:tcW w:w="1713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16-302</w:t>
            </w:r>
          </w:p>
        </w:tc>
      </w:tr>
      <w:tr w:rsidR="002311BB" w:rsidRPr="004F3E4D" w:rsidTr="002F2FAB">
        <w:trPr>
          <w:trHeight w:val="444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教育学院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509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00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-15: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16-202、302</w:t>
            </w:r>
          </w:p>
        </w:tc>
      </w:tr>
      <w:tr w:rsidR="002311BB" w:rsidRPr="004F3E4D" w:rsidTr="002F2FAB">
        <w:trPr>
          <w:trHeight w:val="552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外国语学院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289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40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-16: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恕园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16-202</w:t>
            </w:r>
          </w:p>
        </w:tc>
      </w:tr>
      <w:tr w:rsidR="002311BB" w:rsidRPr="004F3E4D" w:rsidTr="002F2FAB">
        <w:trPr>
          <w:trHeight w:val="474"/>
        </w:trPr>
        <w:tc>
          <w:tcPr>
            <w:tcW w:w="1724" w:type="dxa"/>
            <w:vMerge w:val="restart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下沙校区</w:t>
            </w:r>
          </w:p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（10月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日）</w:t>
            </w: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生命与环境科学学院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256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606B4">
              <w:rPr>
                <w:rFonts w:ascii="宋体" w:hAnsi="宋体" w:cs="宋体" w:hint="eastAsia"/>
                <w:color w:val="000000"/>
                <w:sz w:val="24"/>
              </w:rPr>
              <w:t>13:00-13: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 w:rsidRPr="003606B4"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信息楼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301、205</w:t>
            </w:r>
          </w:p>
        </w:tc>
      </w:tr>
      <w:tr w:rsidR="002311BB" w:rsidRPr="004F3E4D" w:rsidTr="002F2FAB">
        <w:trPr>
          <w:trHeight w:val="451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理学院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314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13:4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-14: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信息楼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301、205</w:t>
            </w:r>
          </w:p>
        </w:tc>
      </w:tr>
      <w:tr w:rsidR="002311BB" w:rsidRPr="004F3E4D" w:rsidTr="002F2FAB">
        <w:trPr>
          <w:trHeight w:val="443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医学院1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300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14: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-1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信息楼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301、205</w:t>
            </w:r>
          </w:p>
        </w:tc>
      </w:tr>
      <w:tr w:rsidR="002311BB" w:rsidRPr="004F3E4D" w:rsidTr="002F2FAB">
        <w:trPr>
          <w:trHeight w:val="434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医学院2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29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5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00</w:t>
            </w:r>
            <w:r w:rsidRPr="004F3E4D">
              <w:rPr>
                <w:rFonts w:ascii="宋体" w:hAnsi="宋体" w:cs="宋体" w:hint="eastAsia"/>
                <w:color w:val="000000"/>
                <w:sz w:val="24"/>
              </w:rPr>
              <w:t>-15: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信息楼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301、205</w:t>
            </w:r>
          </w:p>
        </w:tc>
      </w:tr>
      <w:tr w:rsidR="002311BB" w:rsidRPr="004F3E4D" w:rsidTr="002F2FAB">
        <w:trPr>
          <w:trHeight w:val="440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体育与健康学院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165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606B4">
              <w:rPr>
                <w:rFonts w:ascii="宋体" w:hAnsi="宋体" w:cs="宋体" w:hint="eastAsia"/>
                <w:color w:val="000000"/>
                <w:sz w:val="24"/>
              </w:rPr>
              <w:t>15: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 w:rsidRPr="003606B4">
              <w:rPr>
                <w:rFonts w:ascii="宋体" w:hAnsi="宋体" w:cs="宋体" w:hint="eastAsia"/>
                <w:color w:val="000000"/>
                <w:sz w:val="24"/>
              </w:rPr>
              <w:t>0-1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  <w:r w:rsidRPr="003606B4"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3606B4"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信息楼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301</w:t>
            </w:r>
          </w:p>
        </w:tc>
      </w:tr>
      <w:tr w:rsidR="002311BB" w:rsidRPr="004F3E4D" w:rsidTr="002F2FAB">
        <w:trPr>
          <w:trHeight w:val="446"/>
        </w:trPr>
        <w:tc>
          <w:tcPr>
            <w:tcW w:w="1724" w:type="dxa"/>
            <w:vMerge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材料与化学化工学院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213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3606B4">
              <w:rPr>
                <w:rFonts w:ascii="宋体" w:hAnsi="宋体" w:cs="宋体" w:hint="eastAsia"/>
                <w:color w:val="000000"/>
                <w:sz w:val="24"/>
              </w:rPr>
              <w:t>15: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  <w:r w:rsidRPr="003606B4">
              <w:rPr>
                <w:rFonts w:ascii="宋体" w:hAnsi="宋体" w:cs="宋体" w:hint="eastAsia"/>
                <w:color w:val="000000"/>
                <w:sz w:val="24"/>
              </w:rPr>
              <w:t>0-1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6</w:t>
            </w:r>
            <w:r w:rsidRPr="003606B4">
              <w:rPr>
                <w:rFonts w:ascii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 w:rsidRPr="003606B4">
              <w:rPr>
                <w:rFonts w:ascii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信息楼</w:t>
            </w:r>
            <w:proofErr w:type="gramEnd"/>
            <w:r w:rsidRPr="004F3E4D">
              <w:rPr>
                <w:rFonts w:ascii="宋体" w:hAnsi="宋体" w:cs="宋体" w:hint="eastAsia"/>
                <w:color w:val="000000"/>
                <w:sz w:val="24"/>
              </w:rPr>
              <w:t>301、205</w:t>
            </w:r>
          </w:p>
        </w:tc>
      </w:tr>
      <w:tr w:rsidR="002311BB" w:rsidRPr="004F3E4D" w:rsidTr="002F2FAB">
        <w:trPr>
          <w:trHeight w:val="444"/>
        </w:trPr>
        <w:tc>
          <w:tcPr>
            <w:tcW w:w="1724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4F3E4D">
              <w:rPr>
                <w:rFonts w:ascii="宋体" w:hAnsi="宋体" w:cs="宋体" w:hint="eastAsia"/>
                <w:color w:val="000000"/>
                <w:sz w:val="24"/>
              </w:rPr>
              <w:t>古荡湾校区</w:t>
            </w:r>
            <w:proofErr w:type="gramEnd"/>
          </w:p>
        </w:tc>
        <w:tc>
          <w:tcPr>
            <w:tcW w:w="2422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美术学院</w:t>
            </w:r>
          </w:p>
        </w:tc>
        <w:tc>
          <w:tcPr>
            <w:tcW w:w="146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</w:p>
        </w:tc>
        <w:tc>
          <w:tcPr>
            <w:tcW w:w="1713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自测</w:t>
            </w:r>
          </w:p>
        </w:tc>
        <w:tc>
          <w:tcPr>
            <w:tcW w:w="1947" w:type="dxa"/>
            <w:vAlign w:val="center"/>
          </w:tcPr>
          <w:p w:rsidR="002311BB" w:rsidRPr="004F3E4D" w:rsidRDefault="002311BB" w:rsidP="002F2FAB">
            <w:pPr>
              <w:spacing w:before="100" w:beforeAutospacing="1" w:after="100" w:afterAutospacing="1" w:line="220" w:lineRule="atLeas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F3E4D">
              <w:rPr>
                <w:rFonts w:ascii="宋体" w:hAnsi="宋体" w:cs="宋体" w:hint="eastAsia"/>
                <w:color w:val="000000"/>
                <w:sz w:val="24"/>
              </w:rPr>
              <w:t>自测</w:t>
            </w:r>
          </w:p>
        </w:tc>
      </w:tr>
    </w:tbl>
    <w:p w:rsidR="002311BB" w:rsidRPr="00E71FDA" w:rsidRDefault="002311BB" w:rsidP="002311BB">
      <w:pPr>
        <w:spacing w:line="220" w:lineRule="atLeast"/>
      </w:pPr>
    </w:p>
    <w:p w:rsidR="002311BB" w:rsidRPr="001E719D" w:rsidRDefault="002311BB" w:rsidP="002311BB">
      <w:pPr>
        <w:widowControl/>
        <w:spacing w:line="500" w:lineRule="exact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</w:rPr>
      </w:pPr>
    </w:p>
    <w:p w:rsidR="004952FC" w:rsidRDefault="004952FC"/>
    <w:sectPr w:rsidR="004952FC" w:rsidSect="008F0089">
      <w:footerReference w:type="even" r:id="rId5"/>
      <w:footerReference w:type="default" r:id="rId6"/>
      <w:pgSz w:w="11906" w:h="16838" w:code="9"/>
      <w:pgMar w:top="1701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38" w:rsidRDefault="002311BB" w:rsidP="002918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238" w:rsidRDefault="002311B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238" w:rsidRDefault="002311BB" w:rsidP="002918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73238" w:rsidRDefault="002311B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BB"/>
    <w:rsid w:val="00045555"/>
    <w:rsid w:val="001B303D"/>
    <w:rsid w:val="002311BB"/>
    <w:rsid w:val="00460787"/>
    <w:rsid w:val="004952FC"/>
    <w:rsid w:val="00E0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31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311B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31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31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311B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3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>China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高飞(20020293)</dc:creator>
  <cp:keywords/>
  <dc:description/>
  <cp:lastModifiedBy>高飞(20020293)</cp:lastModifiedBy>
  <cp:revision>1</cp:revision>
  <dcterms:created xsi:type="dcterms:W3CDTF">2016-09-30T07:01:00Z</dcterms:created>
  <dcterms:modified xsi:type="dcterms:W3CDTF">2016-09-30T07:02:00Z</dcterms:modified>
</cp:coreProperties>
</file>