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杭州师范大学第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届“马云卓越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师范生奖”公示名单</w:t>
      </w:r>
    </w:p>
    <w:tbl>
      <w:tblPr>
        <w:tblStyle w:val="4"/>
        <w:tblW w:w="7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2034"/>
        <w:gridCol w:w="4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钟美婷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朱佳怡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经亨颐教育学院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赫连温皓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经亨颐教育学院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罗瑶瑶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经亨颐教育学院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朱思佳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经亨颐教育学院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Hans"/>
              </w:rPr>
              <w:t>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Hans"/>
              </w:rPr>
              <w:t>涵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经亨颐教育学院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喻梦蝶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经亨颐教育学院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黄温瑞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经亨颐教育学院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陆佳怡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经亨颐教育学院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李璟旻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郑旭昇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赵思懿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陆桢懿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谢诗瑾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廖婕吟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inorEastAsia" w:hAnsiTheme="minorEastAsia" w:eastAsiaTheme="maj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华碧岑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李晓晗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于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杰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数学学院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林欣怡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数学学院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杨润康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数学学院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毛俊驰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物理学院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范思佳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物理学院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洪煊煊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物理学院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夏怡琪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物理学院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方春媛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材料与化学化工学院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范晓琼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材料与化学化工学院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金国燕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生命与环境科学学院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何彬尔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生命与环境科学学院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廖佳奕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信息科学与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杨淡宜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Hans"/>
              </w:rPr>
              <w:t>美术学院</w:t>
            </w:r>
          </w:p>
        </w:tc>
      </w:tr>
    </w:tbl>
    <w:p>
      <w:pPr>
        <w:jc w:val="both"/>
        <w:rPr>
          <w:rFonts w:asciiTheme="majorEastAsia" w:hAnsiTheme="majorEastAsia" w:eastAsiaTheme="majorEastAsia"/>
          <w:bCs/>
          <w:sz w:val="28"/>
          <w:szCs w:val="28"/>
        </w:rPr>
      </w:pPr>
    </w:p>
    <w:p>
      <w:pPr>
        <w:widowControl/>
        <w:spacing w:line="440" w:lineRule="exact"/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5C858D27-E874-4ABE-BA9E-8A037F2D6A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M2YwZTFkN2FkZjMzZjlkNjk5NzA0ODc1MGM2YjIifQ=="/>
  </w:docVars>
  <w:rsids>
    <w:rsidRoot w:val="001D7E78"/>
    <w:rsid w:val="001D7E78"/>
    <w:rsid w:val="003D1525"/>
    <w:rsid w:val="08BC3EDC"/>
    <w:rsid w:val="11B47D96"/>
    <w:rsid w:val="33F36C43"/>
    <w:rsid w:val="3F9614DC"/>
    <w:rsid w:val="477374E3"/>
    <w:rsid w:val="47A00EFD"/>
    <w:rsid w:val="498B4F9D"/>
    <w:rsid w:val="4FF687A7"/>
    <w:rsid w:val="582F4854"/>
    <w:rsid w:val="687C5CBF"/>
    <w:rsid w:val="6FFF0D13"/>
    <w:rsid w:val="72394CA6"/>
    <w:rsid w:val="7E3C72EF"/>
    <w:rsid w:val="ADFDE599"/>
    <w:rsid w:val="EEA7F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327</Words>
  <Characters>349</Characters>
  <Lines>3</Lines>
  <Paragraphs>1</Paragraphs>
  <TotalTime>11</TotalTime>
  <ScaleCrop>false</ScaleCrop>
  <LinksUpToDate>false</LinksUpToDate>
  <CharactersWithSpaces>363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2018-05-30T16:46:00Z</dcterms:created>
  <dc:creator>微软用户</dc:creator>
  <cp:lastModifiedBy>莫~怎么困困的</cp:lastModifiedBy>
  <dcterms:modified xsi:type="dcterms:W3CDTF">2024-05-06T11:32:55Z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50BF471A043B41908124CA8B7C70A40F</vt:lpwstr>
  </property>
</Properties>
</file>