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eastAsia="方正小标宋简体"/>
          <w:color w:val="FF0000"/>
          <w:sz w:val="44"/>
          <w:szCs w:val="44"/>
        </w:rPr>
      </w:pPr>
      <w:r>
        <w:rPr>
          <w:rFonts w:hint="eastAsia" w:ascii="方正小标宋简体" w:eastAsia="方正小标宋简体"/>
          <w:sz w:val="44"/>
          <w:szCs w:val="44"/>
        </w:rPr>
        <w:t>国家奖学金申报材料填写说明及样表</w:t>
      </w:r>
    </w:p>
    <w:p>
      <w:pPr>
        <w:spacing w:line="240" w:lineRule="exact"/>
        <w:ind w:firstLine="480" w:firstLineChars="200"/>
        <w:rPr>
          <w:rFonts w:eastAsia="仿宋_GB2312"/>
          <w:color w:val="FF0000"/>
          <w:sz w:val="24"/>
        </w:rPr>
      </w:pPr>
    </w:p>
    <w:p>
      <w:pPr>
        <w:spacing w:line="240" w:lineRule="exact"/>
        <w:ind w:firstLine="480" w:firstLineChars="200"/>
        <w:rPr>
          <w:rFonts w:eastAsia="仿宋_GB2312"/>
          <w:color w:val="FF0000"/>
          <w:sz w:val="24"/>
        </w:rPr>
      </w:pP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一、</w:t>
      </w:r>
      <w:r>
        <w:rPr>
          <w:rFonts w:hint="eastAsia" w:ascii="仿宋" w:hAnsi="仿宋" w:eastAsia="仿宋"/>
          <w:sz w:val="32"/>
          <w:szCs w:val="32"/>
        </w:rPr>
        <w:t>一年级学生不具备申请资格，各高校不得推荐、报送一年级学生申请国家奖学金。特殊学制的学生（如本硕连读或本硕博连读的特殊学制学生），根据当年所修课程层次确定参与相应学段的国家奖学金评定，原则上从入学第六年开始不再具备本专科生国家奖学金申请资格。</w:t>
      </w: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二、</w:t>
      </w:r>
      <w:r>
        <w:rPr>
          <w:rFonts w:hint="eastAsia" w:ascii="仿宋" w:hAnsi="仿宋" w:eastAsia="仿宋"/>
          <w:sz w:val="32"/>
          <w:szCs w:val="32"/>
        </w:rPr>
        <w:t>学习成绩排名与综合考评成绩排名均位于前10%（含10%）的学生，可以申请本专科生国家奖学金。学习成绩排名和综合考评成绩排名没有进入前10%，但达到前30%（含30%）的学生，如在其他方面表现非常突出，也可申请本专科生国家奖学金，但需提交详细的证明材料，证明材料须经学校审核盖章确认。</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其他方面表现非常突出是指在道德风尚、学术研究、学科竞赛、创新发明、社会实践、社会工作、体育竞赛、艺术展演等某一方面表现特别优秀。具体是指：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1.在社会主义精神文明建设中表现突出，具有见义勇为、助人为乐、奉献爱心、服务社会、自立自强的实际行动，在本校、本地区产生重大影响，在全国产生较大影响，有助于树立良好的社会风尚。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2.在学术研究上取得显著成绩，以第一作者发表的通过专家鉴定的高水平论文，以第一、二作者出版的通过专家鉴定的学术专著。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3.在学科竞赛方面取得显著成绩，在国际和全国性专业学科竞赛、课外学术科技竞赛、中国“互联网+”大学生创新创业大赛、全国职业院校技能大赛等竞赛中获一等奖（或金奖）及以上奖励。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4.在创新发明方面取得显著成绩，科研成果获省、部级以上奖励或获得通过专家鉴定的国家专利（不包括实用新型专利、外观设计专利）。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6.在艺术展演方面取得显著成绩，参加全国大学生艺术展演获得一、二等奖，参加省级艺术展演获得一等奖；艺术类专业学生参加国际和全国性比赛获得前三名。集体项目应为主要演员。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7.获全国十大杰出青年、中国青年五四奖章、中国大学生年度人物等全国性荣誉称号。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8.其它应当认定为表现非常突出的情形。</w:t>
      </w: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240" w:lineRule="exact"/>
        <w:rPr>
          <w:rFonts w:ascii="仿宋" w:hAnsi="仿宋" w:eastAsia="仿宋"/>
          <w:sz w:val="24"/>
        </w:rPr>
      </w:pPr>
    </w:p>
    <w:p>
      <w:pPr>
        <w:spacing w:line="580" w:lineRule="exact"/>
        <w:ind w:firstLine="640" w:firstLineChars="200"/>
        <w:jc w:val="center"/>
        <w:rPr>
          <w:rFonts w:ascii="仿宋" w:hAnsi="仿宋" w:eastAsia="仿宋"/>
          <w:sz w:val="32"/>
          <w:szCs w:val="32"/>
        </w:rPr>
      </w:pPr>
    </w:p>
    <w:p>
      <w:pPr>
        <w:spacing w:line="580" w:lineRule="exact"/>
        <w:ind w:firstLine="640" w:firstLineChars="200"/>
        <w:jc w:val="center"/>
        <w:rPr>
          <w:rFonts w:ascii="仿宋" w:hAnsi="仿宋" w:eastAsia="仿宋"/>
          <w:sz w:val="32"/>
          <w:szCs w:val="32"/>
        </w:rPr>
      </w:pPr>
    </w:p>
    <w:p>
      <w:pPr>
        <w:spacing w:line="58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国家奖学金申报材料填写说明</w:t>
      </w:r>
    </w:p>
    <w:p>
      <w:pPr>
        <w:spacing w:line="580" w:lineRule="exact"/>
        <w:ind w:firstLine="880" w:firstLineChars="200"/>
        <w:jc w:val="center"/>
        <w:rPr>
          <w:rFonts w:ascii="方正小标宋简体" w:eastAsia="方正小标宋简体"/>
          <w:sz w:val="44"/>
          <w:szCs w:val="44"/>
        </w:rPr>
      </w:pP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一、基本要求</w:t>
      </w:r>
    </w:p>
    <w:p>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（一）所有需要报送的表格必须按照规定的格式和模版填写。</w:t>
      </w:r>
    </w:p>
    <w:p>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（二）表格电子稿正文用宋体小四号字填写，评审报告正文用仿宋体四号字撰印。</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（三）报送的电子版材料要命名为“</w:t>
      </w:r>
      <w:r>
        <w:rPr>
          <w:rFonts w:ascii="仿宋" w:hAnsi="仿宋" w:eastAsia="仿宋"/>
          <w:sz w:val="32"/>
          <w:szCs w:val="32"/>
        </w:rPr>
        <w:t>XX</w:t>
      </w:r>
      <w:r>
        <w:rPr>
          <w:rFonts w:hint="eastAsia" w:ascii="仿宋" w:hAnsi="仿宋" w:eastAsia="仿宋"/>
          <w:sz w:val="32"/>
          <w:szCs w:val="32"/>
        </w:rPr>
        <w:t>学校国家奖（助）学金申报材料”，要分为“</w:t>
      </w:r>
      <w:r>
        <w:rPr>
          <w:rFonts w:ascii="仿宋" w:hAnsi="仿宋" w:eastAsia="仿宋"/>
          <w:sz w:val="32"/>
          <w:szCs w:val="32"/>
        </w:rPr>
        <w:t>XX</w:t>
      </w:r>
      <w:r>
        <w:rPr>
          <w:rFonts w:hint="eastAsia" w:ascii="仿宋" w:hAnsi="仿宋" w:eastAsia="仿宋"/>
          <w:sz w:val="32"/>
          <w:szCs w:val="32"/>
        </w:rPr>
        <w:t>学校国家奖学金申报材料”、“</w:t>
      </w:r>
      <w:r>
        <w:rPr>
          <w:rFonts w:ascii="仿宋" w:hAnsi="仿宋" w:eastAsia="仿宋"/>
          <w:sz w:val="32"/>
          <w:szCs w:val="32"/>
        </w:rPr>
        <w:t>XX</w:t>
      </w:r>
      <w:r>
        <w:rPr>
          <w:rFonts w:hint="eastAsia" w:ascii="仿宋" w:hAnsi="仿宋" w:eastAsia="仿宋"/>
          <w:sz w:val="32"/>
          <w:szCs w:val="32"/>
        </w:rPr>
        <w:t>学校国家励志奖学金申报材料”和“</w:t>
      </w:r>
      <w:r>
        <w:rPr>
          <w:rFonts w:ascii="仿宋" w:hAnsi="仿宋" w:eastAsia="仿宋"/>
          <w:sz w:val="32"/>
          <w:szCs w:val="32"/>
        </w:rPr>
        <w:t>XX</w:t>
      </w:r>
      <w:r>
        <w:rPr>
          <w:rFonts w:hint="eastAsia" w:ascii="仿宋" w:hAnsi="仿宋" w:eastAsia="仿宋"/>
          <w:sz w:val="32"/>
          <w:szCs w:val="32"/>
        </w:rPr>
        <w:t>学校国家助学金申报材料”三个文件夹。申请表审批表要命名为“编号</w:t>
      </w:r>
      <w:r>
        <w:rPr>
          <w:rFonts w:ascii="仿宋" w:hAnsi="仿宋" w:eastAsia="仿宋"/>
          <w:sz w:val="32"/>
          <w:szCs w:val="32"/>
        </w:rPr>
        <w:t>-</w:t>
      </w:r>
      <w:r>
        <w:rPr>
          <w:rFonts w:hint="eastAsia" w:ascii="仿宋" w:hAnsi="仿宋" w:eastAsia="仿宋"/>
          <w:sz w:val="32"/>
          <w:szCs w:val="32"/>
        </w:rPr>
        <w:t>学生姓名”，编号为汇总表中该学生对应的序号。电子版材料统一通过全国高校学生资助工作信息管理平台公文收发系统上报。</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（四）国家奖学金、国家励志奖学金的时间按上一学年填写，国家助学金的时间按本学年填写，如今年评审的是</w:t>
      </w:r>
      <w:r>
        <w:rPr>
          <w:rFonts w:ascii="仿宋" w:hAnsi="仿宋" w:eastAsia="仿宋"/>
          <w:sz w:val="32"/>
          <w:szCs w:val="32"/>
        </w:rPr>
        <w:t>2019-2020</w:t>
      </w:r>
      <w:r>
        <w:rPr>
          <w:rFonts w:hint="eastAsia" w:ascii="仿宋" w:hAnsi="仿宋" w:eastAsia="仿宋"/>
          <w:sz w:val="32"/>
          <w:szCs w:val="32"/>
        </w:rPr>
        <w:t>学年国家奖学金。</w:t>
      </w: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二、学生申请表填写说明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表格为一页，正反两面打印，不得随意增加页数，不得涂改数据或出现空白项。表格上报一律使用原件，不得使用复印件。学生成绩单、获奖证书等证明材料只需经过学校审查，不需随表报送。上报材料经评审后不予退回，各高校根据需要自行准备存档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（二）盖章处必须加盖各级公章，签名处必须由相关人员亲手签写。</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（三）“学校”、“院系”、“专业”、“民族”等要填写全称，如“浙江大学”、“公共管理学院”、“公共政策与公共经济专业”、“汉族”等。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（四）“基本情况”栏目</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“出生年月”和“入学时间”</w:t>
      </w:r>
      <w:r>
        <w:rPr>
          <w:rFonts w:ascii="仿宋" w:hAnsi="仿宋" w:eastAsia="仿宋"/>
          <w:sz w:val="32"/>
          <w:szCs w:val="32"/>
        </w:rPr>
        <w:t xml:space="preserve"> </w:t>
      </w:r>
      <w:r>
        <w:rPr>
          <w:rFonts w:hint="eastAsia" w:ascii="仿宋" w:hAnsi="仿宋" w:eastAsia="仿宋"/>
          <w:sz w:val="32"/>
          <w:szCs w:val="32"/>
        </w:rPr>
        <w:t>用阿拉伯数字填写，格式为“</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XX</w:t>
      </w:r>
      <w:r>
        <w:rPr>
          <w:rFonts w:hint="eastAsia" w:ascii="仿宋" w:hAnsi="仿宋" w:eastAsia="仿宋"/>
          <w:sz w:val="32"/>
          <w:szCs w:val="32"/>
        </w:rPr>
        <w:t>月”，</w:t>
      </w:r>
      <w:r>
        <w:rPr>
          <w:rFonts w:hint="eastAsia" w:ascii="仿宋" w:hAnsi="仿宋" w:eastAsia="仿宋"/>
          <w:sz w:val="32"/>
          <w:szCs w:val="32"/>
          <w:highlight w:val="green"/>
        </w:rPr>
        <w:t>如：</w:t>
      </w:r>
      <w:r>
        <w:rPr>
          <w:rFonts w:ascii="仿宋" w:hAnsi="仿宋" w:eastAsia="仿宋"/>
          <w:sz w:val="32"/>
          <w:szCs w:val="32"/>
          <w:highlight w:val="green"/>
        </w:rPr>
        <w:t>20</w:t>
      </w:r>
      <w:r>
        <w:rPr>
          <w:rFonts w:hint="eastAsia" w:ascii="仿宋" w:hAnsi="仿宋" w:eastAsia="仿宋"/>
          <w:sz w:val="32"/>
          <w:szCs w:val="32"/>
          <w:highlight w:val="green"/>
        </w:rPr>
        <w:t>14年</w:t>
      </w:r>
      <w:r>
        <w:rPr>
          <w:rFonts w:ascii="仿宋" w:hAnsi="仿宋" w:eastAsia="仿宋"/>
          <w:sz w:val="32"/>
          <w:szCs w:val="32"/>
          <w:highlight w:val="green"/>
        </w:rPr>
        <w:t>05</w:t>
      </w:r>
      <w:r>
        <w:rPr>
          <w:rFonts w:hint="eastAsia" w:ascii="仿宋" w:hAnsi="仿宋" w:eastAsia="仿宋"/>
          <w:sz w:val="32"/>
          <w:szCs w:val="32"/>
          <w:highlight w:val="green"/>
        </w:rPr>
        <w:t>月。</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“身份证号码”如果最后一位是字母，须大写。</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“政治面貌”填写“中共党员”、“</w:t>
      </w:r>
      <w:r>
        <w:rPr>
          <w:rFonts w:hint="eastAsia" w:ascii="仿宋" w:hAnsi="仿宋" w:eastAsia="仿宋"/>
          <w:sz w:val="32"/>
          <w:szCs w:val="32"/>
          <w:lang w:eastAsia="zh-CN"/>
        </w:rPr>
        <w:t>中共</w:t>
      </w:r>
      <w:r>
        <w:rPr>
          <w:rFonts w:hint="eastAsia" w:ascii="仿宋" w:hAnsi="仿宋" w:eastAsia="仿宋"/>
          <w:sz w:val="32"/>
          <w:szCs w:val="32"/>
        </w:rPr>
        <w:t>预备党员”、“共青团员”或“群众”。</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“联系电话”填写正常使用中的手机号码。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（五）“学习情况”栏目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表格中学习成绩、综合考评成绩排名的范围由各高校自行确定，学校、院系、年级、专业、班级排名均可，但必须注明评选范围的总人数。成绩排名统一用阿拉伯数字填写，如：</w:t>
      </w:r>
      <w:r>
        <w:rPr>
          <w:rFonts w:ascii="仿宋" w:hAnsi="仿宋" w:eastAsia="仿宋"/>
          <w:sz w:val="32"/>
          <w:szCs w:val="32"/>
        </w:rPr>
        <w:t xml:space="preserve"> 1/500</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（六）“获奖情况”栏目</w:t>
      </w:r>
    </w:p>
    <w:p>
      <w:pPr>
        <w:spacing w:line="600" w:lineRule="exact"/>
        <w:ind w:firstLine="560" w:firstLineChars="200"/>
        <w:rPr>
          <w:rFonts w:ascii="仿宋" w:hAnsi="仿宋" w:eastAsia="仿宋"/>
          <w:sz w:val="32"/>
          <w:szCs w:val="32"/>
        </w:rPr>
      </w:pPr>
      <w:r>
        <w:rPr>
          <w:rFonts w:hint="eastAsia" w:ascii="宋体" w:hAnsi="宋体"/>
          <w:sz w:val="28"/>
          <w:szCs w:val="28"/>
          <w:highlight w:val="yellow"/>
        </w:rPr>
        <w:t>“大学期间主要获奖情况”必须是参评学年度的。</w:t>
      </w:r>
      <w:r>
        <w:rPr>
          <w:rFonts w:hint="eastAsia" w:ascii="仿宋" w:hAnsi="仿宋" w:eastAsia="仿宋"/>
          <w:sz w:val="32"/>
          <w:szCs w:val="32"/>
        </w:rPr>
        <w:t>“奖项按照国家级、省级、校（市）级、院（县）级顺序逐级填写。获奖日期格式为</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w:t>
      </w:r>
      <w:r>
        <w:rPr>
          <w:rFonts w:hint="eastAsia" w:ascii="仿宋" w:hAnsi="仿宋" w:eastAsia="仿宋"/>
          <w:sz w:val="32"/>
          <w:szCs w:val="32"/>
          <w:highlight w:val="green"/>
        </w:rPr>
        <w:t>如：</w:t>
      </w:r>
      <w:r>
        <w:rPr>
          <w:rFonts w:ascii="仿宋" w:hAnsi="仿宋" w:eastAsia="仿宋"/>
          <w:sz w:val="32"/>
          <w:szCs w:val="32"/>
          <w:highlight w:val="green"/>
        </w:rPr>
        <w:t>2021</w:t>
      </w:r>
      <w:r>
        <w:rPr>
          <w:rFonts w:hint="eastAsia" w:ascii="仿宋" w:hAnsi="仿宋" w:eastAsia="仿宋"/>
          <w:sz w:val="32"/>
          <w:szCs w:val="32"/>
          <w:highlight w:val="green"/>
        </w:rPr>
        <w:t>年</w:t>
      </w:r>
      <w:r>
        <w:rPr>
          <w:rFonts w:ascii="仿宋" w:hAnsi="仿宋" w:eastAsia="仿宋"/>
          <w:sz w:val="32"/>
          <w:szCs w:val="32"/>
          <w:highlight w:val="green"/>
        </w:rPr>
        <w:t>5</w:t>
      </w:r>
      <w:r>
        <w:rPr>
          <w:rFonts w:hint="eastAsia" w:ascii="仿宋" w:hAnsi="仿宋" w:eastAsia="仿宋"/>
          <w:sz w:val="32"/>
          <w:szCs w:val="32"/>
          <w:highlight w:val="green"/>
        </w:rPr>
        <w:t>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（七）“家庭经济情况”栏目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“家庭户口”和“认定情况”里</w:t>
      </w:r>
      <w:r>
        <w:rPr>
          <w:rFonts w:ascii="仿宋" w:hAnsi="仿宋" w:eastAsia="仿宋"/>
          <w:sz w:val="32"/>
          <w:szCs w:val="32"/>
        </w:rPr>
        <w:t>A</w:t>
      </w:r>
      <w:r>
        <w:rPr>
          <w:rFonts w:hint="eastAsia" w:ascii="仿宋" w:hAnsi="仿宋" w:eastAsia="仿宋"/>
          <w:sz w:val="32"/>
          <w:szCs w:val="32"/>
        </w:rPr>
        <w:t>、</w:t>
      </w:r>
      <w:r>
        <w:rPr>
          <w:rFonts w:ascii="仿宋" w:hAnsi="仿宋" w:eastAsia="仿宋"/>
          <w:sz w:val="32"/>
          <w:szCs w:val="32"/>
        </w:rPr>
        <w:t>B</w:t>
      </w:r>
      <w:r>
        <w:rPr>
          <w:rFonts w:hint="eastAsia" w:ascii="仿宋" w:hAnsi="仿宋" w:eastAsia="仿宋"/>
          <w:sz w:val="32"/>
          <w:szCs w:val="32"/>
        </w:rPr>
        <w:t>选项，</w:t>
      </w:r>
      <w:r>
        <w:rPr>
          <w:rFonts w:hint="eastAsia" w:ascii="仿宋" w:hAnsi="仿宋" w:eastAsia="仿宋"/>
          <w:sz w:val="32"/>
          <w:szCs w:val="32"/>
          <w:highlight w:val="yellow"/>
        </w:rPr>
        <w:t>纸质稿上用打勾方式选择，电子稿采用在选项上加下划线方式选择。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（八）“申请理由”栏目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能如实反映国家奖学金申请学生学习成绩优异，社会实践、创新能力、综合素质等方面特别突出；能如实反映国家励志奖学金申请学生学习成绩、思想道德等各方面情况。字数控制在</w:t>
      </w:r>
      <w:r>
        <w:rPr>
          <w:rFonts w:ascii="仿宋" w:hAnsi="仿宋" w:eastAsia="仿宋"/>
          <w:sz w:val="32"/>
          <w:szCs w:val="32"/>
        </w:rPr>
        <w:t>200</w:t>
      </w:r>
      <w:r>
        <w:rPr>
          <w:rFonts w:hint="eastAsia" w:ascii="仿宋" w:hAnsi="仿宋" w:eastAsia="仿宋"/>
          <w:sz w:val="32"/>
          <w:szCs w:val="32"/>
        </w:rPr>
        <w:t>字左右。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（九）学校意见填写说明</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“推荐意见”栏的填写应当简明扼要，字数控制在</w:t>
      </w:r>
      <w:r>
        <w:rPr>
          <w:rFonts w:ascii="仿宋" w:hAnsi="仿宋" w:eastAsia="仿宋"/>
          <w:sz w:val="32"/>
          <w:szCs w:val="32"/>
        </w:rPr>
        <w:t>100</w:t>
      </w:r>
      <w:r>
        <w:rPr>
          <w:rFonts w:hint="eastAsia" w:ascii="仿宋" w:hAnsi="仿宋" w:eastAsia="仿宋"/>
          <w:sz w:val="32"/>
          <w:szCs w:val="32"/>
        </w:rPr>
        <w:t>字左右。推荐人必须是申请学生的辅导员或班主任，其他人无权推荐。</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“院（系）意见”栏须写明“同意”或“不同意”。</w:t>
      </w: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“学校意见”栏应写明公示天数。</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各级评审时间填写要大致符合评审程序。</w:t>
      </w: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cs="宋体"/>
          <w:b/>
          <w:bCs/>
          <w:sz w:val="32"/>
          <w:szCs w:val="32"/>
        </w:rPr>
        <w:t>名单表</w:t>
      </w:r>
      <w:r>
        <w:rPr>
          <w:rFonts w:hint="eastAsia" w:ascii="仿宋" w:hAnsi="仿宋" w:eastAsia="仿宋"/>
          <w:b/>
          <w:bCs/>
          <w:sz w:val="32"/>
          <w:szCs w:val="32"/>
        </w:rPr>
        <w:t>填写说明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（一）名单表电子稿单元格内容要水平、垂直居中对齐。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（二）“学生姓名”一列字与字间不得有间隔。“入学年月”按“</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月”格式填写，如：</w:t>
      </w:r>
      <w:r>
        <w:rPr>
          <w:rFonts w:ascii="仿宋" w:hAnsi="仿宋" w:eastAsia="仿宋"/>
          <w:sz w:val="32"/>
          <w:szCs w:val="32"/>
        </w:rPr>
        <w:t>20</w:t>
      </w:r>
      <w:r>
        <w:rPr>
          <w:rFonts w:hint="eastAsia" w:ascii="仿宋" w:hAnsi="仿宋" w:eastAsia="仿宋"/>
          <w:sz w:val="32"/>
          <w:szCs w:val="32"/>
        </w:rPr>
        <w:t>14年</w:t>
      </w:r>
      <w:r>
        <w:rPr>
          <w:rFonts w:ascii="仿宋" w:hAnsi="仿宋" w:eastAsia="仿宋"/>
          <w:sz w:val="32"/>
          <w:szCs w:val="32"/>
        </w:rPr>
        <w:t>5</w:t>
      </w:r>
      <w:r>
        <w:rPr>
          <w:rFonts w:hint="eastAsia" w:ascii="仿宋" w:hAnsi="仿宋" w:eastAsia="仿宋"/>
          <w:sz w:val="32"/>
          <w:szCs w:val="32"/>
        </w:rPr>
        <w:t>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（三）“经办人”、“联系方式”、“传真”、“电子信箱”为必填项目。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（四）国家助学金备案表中“资助档次”填写“一档”或</w:t>
      </w:r>
      <w:r>
        <w:rPr>
          <w:rFonts w:ascii="仿宋" w:hAnsi="仿宋" w:eastAsia="仿宋"/>
          <w:sz w:val="32"/>
          <w:szCs w:val="32"/>
        </w:rPr>
        <w:t xml:space="preserve"> </w:t>
      </w:r>
      <w:r>
        <w:rPr>
          <w:rFonts w:hint="eastAsia" w:ascii="仿宋" w:hAnsi="仿宋" w:eastAsia="仿宋"/>
          <w:sz w:val="32"/>
          <w:szCs w:val="32"/>
        </w:rPr>
        <w:t>“二档”。</w:t>
      </w:r>
    </w:p>
    <w:p>
      <w:pPr>
        <w:spacing w:line="600" w:lineRule="exact"/>
        <w:jc w:val="center"/>
        <w:rPr>
          <w:rFonts w:ascii="仿宋" w:hAnsi="仿宋" w:eastAsia="仿宋"/>
          <w:sz w:val="32"/>
          <w:szCs w:val="32"/>
        </w:rPr>
      </w:pPr>
      <w:r>
        <w:rPr>
          <w:rFonts w:hint="eastAsia" w:ascii="仿宋" w:hAnsi="仿宋" w:eastAsia="仿宋"/>
          <w:sz w:val="32"/>
          <w:szCs w:val="32"/>
        </w:rPr>
        <w:t xml:space="preserve"> （五）各类名单表必须加盖学校公章，不得使用部门章替代。</w:t>
      </w:r>
      <w:r>
        <w:rPr>
          <w:rFonts w:ascii="仿宋" w:hAnsi="仿宋" w:eastAsia="仿宋"/>
          <w:sz w:val="32"/>
          <w:szCs w:val="32"/>
        </w:rPr>
        <w:br w:type="page"/>
      </w:r>
    </w:p>
    <w:p>
      <w:pPr>
        <w:jc w:val="center"/>
        <w:rPr>
          <w:rFonts w:ascii="仿宋_GB2312" w:eastAsia="仿宋_GB2312"/>
          <w:sz w:val="30"/>
          <w:szCs w:val="30"/>
        </w:rPr>
      </w:pPr>
      <w:r>
        <w:rPr>
          <w:rFonts w:hint="eastAsia" w:ascii="黑体" w:eastAsia="黑体"/>
          <w:b/>
          <w:sz w:val="36"/>
          <w:szCs w:val="36"/>
        </w:rPr>
        <w:t xml:space="preserve">（ </w:t>
      </w:r>
      <w:r>
        <w:rPr>
          <w:rFonts w:hint="eastAsia" w:ascii="黑体" w:eastAsia="黑体"/>
          <w:b/>
          <w:color w:val="FF0000"/>
          <w:sz w:val="36"/>
          <w:szCs w:val="36"/>
        </w:rPr>
        <w:t>20</w:t>
      </w:r>
      <w:r>
        <w:rPr>
          <w:rFonts w:ascii="黑体" w:eastAsia="黑体"/>
          <w:b/>
          <w:color w:val="FF0000"/>
          <w:sz w:val="36"/>
          <w:szCs w:val="36"/>
        </w:rPr>
        <w:t>20</w:t>
      </w:r>
      <w:r>
        <w:rPr>
          <w:rFonts w:hint="eastAsia" w:ascii="黑体" w:eastAsia="黑体"/>
          <w:b/>
          <w:color w:val="FF0000"/>
          <w:sz w:val="36"/>
          <w:szCs w:val="36"/>
        </w:rPr>
        <w:t>-—20</w:t>
      </w:r>
      <w:r>
        <w:rPr>
          <w:rFonts w:ascii="黑体" w:eastAsia="黑体"/>
          <w:b/>
          <w:color w:val="FF0000"/>
          <w:sz w:val="36"/>
          <w:szCs w:val="36"/>
        </w:rPr>
        <w:t>21</w:t>
      </w:r>
      <w:r>
        <w:rPr>
          <w:rFonts w:hint="eastAsia" w:ascii="黑体" w:eastAsia="黑体"/>
          <w:b/>
          <w:sz w:val="36"/>
          <w:szCs w:val="36"/>
        </w:rPr>
        <w:t>学年）国家奖学金申请审批表</w:t>
      </w:r>
      <w:r>
        <w:rPr>
          <w:rFonts w:hint="eastAsia" w:ascii="黑体" w:eastAsia="黑体"/>
          <w:b/>
          <w:color w:val="FF0000"/>
          <w:sz w:val="36"/>
          <w:szCs w:val="36"/>
        </w:rPr>
        <w:t>（样表）</w:t>
      </w:r>
    </w:p>
    <w:tbl>
      <w:tblPr>
        <w:tblStyle w:val="5"/>
        <w:tblpPr w:leftFromText="180" w:rightFromText="180" w:vertAnchor="page" w:horzAnchor="margin" w:tblpY="3553"/>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57"/>
        <w:gridCol w:w="293"/>
        <w:gridCol w:w="141"/>
        <w:gridCol w:w="435"/>
        <w:gridCol w:w="435"/>
        <w:gridCol w:w="312"/>
        <w:gridCol w:w="121"/>
        <w:gridCol w:w="436"/>
        <w:gridCol w:w="436"/>
        <w:gridCol w:w="86"/>
        <w:gridCol w:w="360"/>
        <w:gridCol w:w="435"/>
        <w:gridCol w:w="436"/>
        <w:gridCol w:w="132"/>
        <w:gridCol w:w="304"/>
        <w:gridCol w:w="435"/>
        <w:gridCol w:w="436"/>
        <w:gridCol w:w="85"/>
        <w:gridCol w:w="351"/>
        <w:gridCol w:w="436"/>
        <w:gridCol w:w="435"/>
        <w:gridCol w:w="436"/>
        <w:gridCol w:w="436"/>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26" w:type="dxa"/>
            <w:vMerge w:val="restart"/>
            <w:vAlign w:val="center"/>
          </w:tcPr>
          <w:p>
            <w:pPr>
              <w:jc w:val="center"/>
              <w:rPr>
                <w:b/>
                <w:sz w:val="24"/>
              </w:rPr>
            </w:pPr>
            <w:r>
              <w:rPr>
                <w:rFonts w:hint="eastAsia"/>
                <w:b/>
                <w:sz w:val="24"/>
              </w:rPr>
              <w:t>基本情况</w:t>
            </w:r>
          </w:p>
        </w:tc>
        <w:tc>
          <w:tcPr>
            <w:tcW w:w="1257" w:type="dxa"/>
            <w:vAlign w:val="center"/>
          </w:tcPr>
          <w:p>
            <w:pPr>
              <w:adjustRightInd w:val="0"/>
              <w:snapToGrid w:val="0"/>
              <w:jc w:val="center"/>
              <w:rPr>
                <w:sz w:val="24"/>
              </w:rPr>
            </w:pPr>
            <w:r>
              <w:rPr>
                <w:rFonts w:hint="eastAsia"/>
                <w:sz w:val="24"/>
              </w:rPr>
              <w:t>姓名</w:t>
            </w:r>
          </w:p>
        </w:tc>
        <w:tc>
          <w:tcPr>
            <w:tcW w:w="1616" w:type="dxa"/>
            <w:gridSpan w:val="5"/>
            <w:vAlign w:val="center"/>
          </w:tcPr>
          <w:p>
            <w:pPr>
              <w:jc w:val="center"/>
              <w:rPr>
                <w:color w:val="FF0000"/>
                <w:sz w:val="24"/>
              </w:rPr>
            </w:pPr>
            <w:r>
              <w:rPr>
                <w:color w:val="FF0000"/>
                <w:sz w:val="24"/>
              </w:rPr>
              <w:t>字与字之间不得有间隔</w:t>
            </w:r>
          </w:p>
        </w:tc>
        <w:tc>
          <w:tcPr>
            <w:tcW w:w="1079" w:type="dxa"/>
            <w:gridSpan w:val="4"/>
            <w:vAlign w:val="center"/>
          </w:tcPr>
          <w:p>
            <w:pPr>
              <w:jc w:val="center"/>
              <w:rPr>
                <w:sz w:val="24"/>
              </w:rPr>
            </w:pPr>
            <w:r>
              <w:rPr>
                <w:rFonts w:hint="eastAsia"/>
                <w:sz w:val="24"/>
              </w:rPr>
              <w:t>性别</w:t>
            </w:r>
          </w:p>
        </w:tc>
        <w:tc>
          <w:tcPr>
            <w:tcW w:w="1363" w:type="dxa"/>
            <w:gridSpan w:val="4"/>
            <w:vAlign w:val="center"/>
          </w:tcPr>
          <w:p>
            <w:pPr>
              <w:jc w:val="center"/>
              <w:rPr>
                <w:color w:val="FF0000"/>
                <w:sz w:val="24"/>
              </w:rPr>
            </w:pPr>
            <w:r>
              <w:rPr>
                <w:rFonts w:hint="eastAsia" w:ascii="Arial" w:hAnsi="Arial" w:cs="Arial"/>
                <w:color w:val="FF0000"/>
                <w:szCs w:val="21"/>
              </w:rPr>
              <w:t>男/女</w:t>
            </w:r>
          </w:p>
        </w:tc>
        <w:tc>
          <w:tcPr>
            <w:tcW w:w="1260" w:type="dxa"/>
            <w:gridSpan w:val="4"/>
            <w:vAlign w:val="center"/>
          </w:tcPr>
          <w:p>
            <w:pPr>
              <w:jc w:val="center"/>
              <w:rPr>
                <w:sz w:val="24"/>
              </w:rPr>
            </w:pPr>
            <w:r>
              <w:rPr>
                <w:rFonts w:hint="eastAsia"/>
                <w:sz w:val="24"/>
              </w:rPr>
              <w:t>出生年月</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199X年XX月       （如1995年05月）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政治面貌</w:t>
            </w:r>
          </w:p>
        </w:tc>
        <w:tc>
          <w:tcPr>
            <w:tcW w:w="1616" w:type="dxa"/>
            <w:gridSpan w:val="5"/>
            <w:vAlign w:val="center"/>
          </w:tcPr>
          <w:p>
            <w:pPr>
              <w:jc w:val="center"/>
              <w:rPr>
                <w:color w:val="FF0000"/>
                <w:sz w:val="24"/>
              </w:rPr>
            </w:pPr>
            <w:r>
              <w:rPr>
                <w:rFonts w:ascii="Arial" w:hAnsi="Arial" w:cs="Arial"/>
                <w:color w:val="FF0000"/>
                <w:szCs w:val="21"/>
              </w:rPr>
              <w:t>中共党员</w:t>
            </w:r>
            <w:r>
              <w:rPr>
                <w:rFonts w:hint="eastAsia" w:ascii="Arial" w:hAnsi="Arial" w:cs="Arial"/>
                <w:color w:val="FF0000"/>
                <w:szCs w:val="21"/>
              </w:rPr>
              <w:t>/</w:t>
            </w:r>
            <w:r>
              <w:rPr>
                <w:rFonts w:hint="eastAsia" w:ascii="Arial" w:hAnsi="Arial" w:cs="Arial"/>
                <w:color w:val="FF0000"/>
                <w:szCs w:val="21"/>
                <w:lang w:eastAsia="zh-CN"/>
              </w:rPr>
              <w:t>中共</w:t>
            </w:r>
            <w:bookmarkStart w:id="0" w:name="_GoBack"/>
            <w:bookmarkEnd w:id="0"/>
            <w:r>
              <w:fldChar w:fldCharType="begin"/>
            </w:r>
            <w:r>
              <w:instrText xml:space="preserve"> HYPERLINK "http://baike.baidu.com/view/116827.htm" \t "_blank" </w:instrText>
            </w:r>
            <w:r>
              <w:fldChar w:fldCharType="separate"/>
            </w:r>
            <w:r>
              <w:rPr>
                <w:rFonts w:ascii="Arial" w:hAnsi="Arial" w:cs="Arial"/>
                <w:color w:val="FF0000"/>
                <w:szCs w:val="21"/>
              </w:rPr>
              <w:t>预备党员</w:t>
            </w:r>
            <w:r>
              <w:rPr>
                <w:rFonts w:ascii="Arial" w:hAnsi="Arial" w:cs="Arial"/>
                <w:color w:val="FF0000"/>
                <w:szCs w:val="21"/>
              </w:rPr>
              <w:fldChar w:fldCharType="end"/>
            </w:r>
            <w:r>
              <w:rPr>
                <w:rFonts w:hint="eastAsia" w:ascii="Arial" w:hAnsi="Arial" w:cs="Arial"/>
                <w:color w:val="FF0000"/>
                <w:szCs w:val="21"/>
              </w:rPr>
              <w:t>/共青团员/群众</w:t>
            </w:r>
          </w:p>
        </w:tc>
        <w:tc>
          <w:tcPr>
            <w:tcW w:w="1079" w:type="dxa"/>
            <w:gridSpan w:val="4"/>
            <w:vAlign w:val="center"/>
          </w:tcPr>
          <w:p>
            <w:pPr>
              <w:spacing w:before="156" w:beforeLines="50"/>
              <w:jc w:val="center"/>
              <w:rPr>
                <w:sz w:val="24"/>
              </w:rPr>
            </w:pPr>
            <w:r>
              <w:rPr>
                <w:rFonts w:hint="eastAsia"/>
                <w:sz w:val="24"/>
              </w:rPr>
              <w:t>民族</w:t>
            </w:r>
          </w:p>
          <w:p>
            <w:pPr>
              <w:rPr>
                <w:sz w:val="24"/>
              </w:rPr>
            </w:pPr>
          </w:p>
          <w:p>
            <w:pPr>
              <w:rPr>
                <w:sz w:val="24"/>
              </w:rPr>
            </w:pPr>
          </w:p>
          <w:p>
            <w:pPr>
              <w:rPr>
                <w:sz w:val="24"/>
              </w:rPr>
            </w:pPr>
          </w:p>
          <w:p>
            <w:pPr>
              <w:rPr>
                <w:sz w:val="24"/>
              </w:rPr>
            </w:pPr>
          </w:p>
        </w:tc>
        <w:tc>
          <w:tcPr>
            <w:tcW w:w="1363" w:type="dxa"/>
            <w:gridSpan w:val="4"/>
            <w:vAlign w:val="center"/>
          </w:tcPr>
          <w:p>
            <w:pPr>
              <w:jc w:val="center"/>
              <w:rPr>
                <w:color w:val="FF0000"/>
                <w:sz w:val="24"/>
              </w:rPr>
            </w:pPr>
            <w:r>
              <w:rPr>
                <w:rFonts w:hint="eastAsia"/>
                <w:b/>
                <w:color w:val="FF0000"/>
                <w:sz w:val="24"/>
              </w:rPr>
              <w:t>X</w:t>
            </w:r>
            <w:r>
              <w:rPr>
                <w:rFonts w:hint="eastAsia" w:ascii="Arial" w:hAnsi="Arial" w:cs="Arial"/>
                <w:color w:val="FF0000"/>
                <w:szCs w:val="21"/>
              </w:rPr>
              <w:t>族（填写全称）</w:t>
            </w:r>
          </w:p>
        </w:tc>
        <w:tc>
          <w:tcPr>
            <w:tcW w:w="1260" w:type="dxa"/>
            <w:gridSpan w:val="4"/>
            <w:vAlign w:val="center"/>
          </w:tcPr>
          <w:p>
            <w:pPr>
              <w:jc w:val="center"/>
              <w:rPr>
                <w:sz w:val="24"/>
              </w:rPr>
            </w:pPr>
            <w:r>
              <w:rPr>
                <w:rFonts w:hint="eastAsia"/>
                <w:sz w:val="24"/>
              </w:rPr>
              <w:t>入学时间</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201X年XX月       （如2014年05月）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专业</w:t>
            </w:r>
          </w:p>
        </w:tc>
        <w:tc>
          <w:tcPr>
            <w:tcW w:w="1616" w:type="dxa"/>
            <w:gridSpan w:val="5"/>
            <w:vAlign w:val="center"/>
          </w:tcPr>
          <w:p>
            <w:pPr>
              <w:spacing w:line="240" w:lineRule="exact"/>
              <w:jc w:val="center"/>
              <w:rPr>
                <w:sz w:val="24"/>
              </w:rPr>
            </w:pPr>
            <w:r>
              <w:rPr>
                <w:rFonts w:hint="eastAsia" w:ascii="Arial" w:hAnsi="Arial" w:cs="Arial"/>
                <w:color w:val="FF0000"/>
                <w:szCs w:val="21"/>
              </w:rPr>
              <w:t>公共政策与公共经济专业  （填写全称）</w:t>
            </w:r>
          </w:p>
        </w:tc>
        <w:tc>
          <w:tcPr>
            <w:tcW w:w="1079" w:type="dxa"/>
            <w:gridSpan w:val="4"/>
            <w:vAlign w:val="center"/>
          </w:tcPr>
          <w:p>
            <w:pPr>
              <w:jc w:val="center"/>
              <w:rPr>
                <w:sz w:val="24"/>
              </w:rPr>
            </w:pPr>
            <w:r>
              <w:rPr>
                <w:rFonts w:hint="eastAsia"/>
                <w:sz w:val="24"/>
              </w:rPr>
              <w:t>学制</w:t>
            </w:r>
          </w:p>
        </w:tc>
        <w:tc>
          <w:tcPr>
            <w:tcW w:w="1363" w:type="dxa"/>
            <w:gridSpan w:val="4"/>
            <w:vAlign w:val="center"/>
          </w:tcPr>
          <w:p>
            <w:pPr>
              <w:jc w:val="center"/>
              <w:rPr>
                <w:color w:val="FF0000"/>
                <w:sz w:val="24"/>
              </w:rPr>
            </w:pPr>
            <w:r>
              <w:rPr>
                <w:rFonts w:hint="eastAsia"/>
                <w:color w:val="FF0000"/>
                <w:spacing w:val="1"/>
                <w:w w:val="59"/>
                <w:kern w:val="0"/>
                <w:sz w:val="24"/>
                <w:fitText w:val="1080" w:id="253255039"/>
              </w:rPr>
              <w:t>三年制/四年制/</w:t>
            </w:r>
            <w:r>
              <w:rPr>
                <w:rFonts w:hint="eastAsia" w:ascii="方正仿宋_GBK" w:eastAsia="方正仿宋_GBK"/>
                <w:color w:val="FF0000"/>
                <w:spacing w:val="1"/>
                <w:w w:val="59"/>
                <w:kern w:val="0"/>
                <w:sz w:val="24"/>
                <w:fitText w:val="1080" w:id="253255039"/>
              </w:rPr>
              <w:t>…</w:t>
            </w:r>
          </w:p>
        </w:tc>
        <w:tc>
          <w:tcPr>
            <w:tcW w:w="1260" w:type="dxa"/>
            <w:gridSpan w:val="4"/>
            <w:vAlign w:val="center"/>
          </w:tcPr>
          <w:p>
            <w:pPr>
              <w:jc w:val="center"/>
              <w:rPr>
                <w:sz w:val="24"/>
              </w:rPr>
            </w:pPr>
            <w:r>
              <w:rPr>
                <w:rFonts w:hint="eastAsia"/>
                <w:sz w:val="24"/>
              </w:rPr>
              <w:t>联系电话</w:t>
            </w:r>
          </w:p>
        </w:tc>
        <w:tc>
          <w:tcPr>
            <w:tcW w:w="2530" w:type="dxa"/>
            <w:gridSpan w:val="6"/>
            <w:vAlign w:val="center"/>
          </w:tcPr>
          <w:p>
            <w:pPr>
              <w:adjustRightInd w:val="0"/>
              <w:snapToGrid w:val="0"/>
              <w:spacing w:before="156" w:beforeLines="50" w:line="200" w:lineRule="atLeast"/>
              <w:rPr>
                <w:sz w:val="24"/>
              </w:rPr>
            </w:pPr>
            <w:r>
              <w:rPr>
                <w:rFonts w:hint="eastAsia"/>
                <w:color w:val="FF0000"/>
                <w:szCs w:val="21"/>
              </w:rPr>
              <w:t>正常使用中的手机号码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826" w:type="dxa"/>
            <w:vMerge w:val="continue"/>
            <w:vAlign w:val="center"/>
          </w:tcPr>
          <w:p>
            <w:pPr>
              <w:widowControl/>
              <w:jc w:val="left"/>
              <w:rPr>
                <w:sz w:val="24"/>
              </w:rPr>
            </w:pPr>
          </w:p>
        </w:tc>
        <w:tc>
          <w:tcPr>
            <w:tcW w:w="1257" w:type="dxa"/>
            <w:vAlign w:val="center"/>
          </w:tcPr>
          <w:p>
            <w:pPr>
              <w:rPr>
                <w:sz w:val="24"/>
              </w:rPr>
            </w:pPr>
            <w:r>
              <w:rPr>
                <w:rFonts w:hint="eastAsia"/>
                <w:sz w:val="24"/>
              </w:rPr>
              <w:t>身份证号</w:t>
            </w:r>
          </w:p>
        </w:tc>
        <w:tc>
          <w:tcPr>
            <w:tcW w:w="434" w:type="dxa"/>
            <w:gridSpan w:val="2"/>
            <w:vAlign w:val="center"/>
          </w:tcPr>
          <w:p>
            <w:pPr>
              <w:widowControl/>
              <w:jc w:val="left"/>
              <w:rPr>
                <w:sz w:val="24"/>
              </w:rPr>
            </w:pPr>
          </w:p>
        </w:tc>
        <w:tc>
          <w:tcPr>
            <w:tcW w:w="435" w:type="dxa"/>
            <w:vAlign w:val="center"/>
          </w:tcPr>
          <w:p>
            <w:pPr>
              <w:widowControl/>
              <w:jc w:val="left"/>
              <w:rPr>
                <w:sz w:val="24"/>
              </w:rPr>
            </w:pPr>
          </w:p>
        </w:tc>
        <w:tc>
          <w:tcPr>
            <w:tcW w:w="435" w:type="dxa"/>
            <w:vAlign w:val="center"/>
          </w:tcPr>
          <w:p>
            <w:pPr>
              <w:widowControl/>
              <w:jc w:val="left"/>
              <w:rPr>
                <w:sz w:val="24"/>
              </w:rPr>
            </w:pPr>
          </w:p>
        </w:tc>
        <w:tc>
          <w:tcPr>
            <w:tcW w:w="433" w:type="dxa"/>
            <w:gridSpan w:val="2"/>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4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6" w:type="dxa"/>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826" w:type="dxa"/>
            <w:vMerge w:val="restart"/>
            <w:vAlign w:val="center"/>
          </w:tcPr>
          <w:p>
            <w:pPr>
              <w:jc w:val="center"/>
              <w:rPr>
                <w:b/>
                <w:sz w:val="24"/>
              </w:rPr>
            </w:pPr>
            <w:r>
              <w:rPr>
                <w:rFonts w:hint="eastAsia"/>
                <w:b/>
                <w:sz w:val="24"/>
              </w:rPr>
              <w:t>学习情况</w:t>
            </w:r>
          </w:p>
        </w:tc>
        <w:tc>
          <w:tcPr>
            <w:tcW w:w="4312" w:type="dxa"/>
            <w:gridSpan w:val="11"/>
            <w:shd w:val="clear" w:color="auto" w:fill="auto"/>
            <w:vAlign w:val="center"/>
          </w:tcPr>
          <w:p>
            <w:pPr>
              <w:adjustRightInd w:val="0"/>
              <w:snapToGrid w:val="0"/>
              <w:spacing w:before="156" w:beforeLines="50" w:line="0" w:lineRule="atLeast"/>
              <w:rPr>
                <w:sz w:val="24"/>
              </w:rPr>
            </w:pPr>
            <w:r>
              <w:rPr>
                <w:color w:val="FF0000"/>
                <w:szCs w:val="21"/>
              </w:rPr>
              <mc:AlternateContent>
                <mc:Choice Requires="wps">
                  <w:drawing>
                    <wp:anchor distT="0" distB="0" distL="114300" distR="114300" simplePos="0" relativeHeight="251661312" behindDoc="0" locked="0" layoutInCell="1" allowOverlap="1">
                      <wp:simplePos x="0" y="0"/>
                      <wp:positionH relativeFrom="column">
                        <wp:posOffset>2440940</wp:posOffset>
                      </wp:positionH>
                      <wp:positionV relativeFrom="paragraph">
                        <wp:posOffset>236220</wp:posOffset>
                      </wp:positionV>
                      <wp:extent cx="2769870" cy="1075690"/>
                      <wp:effectExtent l="38100" t="38100" r="68580" b="6731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2769870" cy="107569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192.2pt;margin-top:18.6pt;height:84.7pt;width:218.1pt;z-index:251661312;mso-width-relative:page;mso-height-relative:page;" filled="f" stroked="t" coordsize="21600,21600" o:gfxdata="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1IcYp2QAA&#10;AAoBAAAPAAAAAAAAAAEAIAAAACIAAABkcnMvZG93bnJldi54bWxQSwECFAAUAAAACACHTuJApCtR&#10;WB0CAAAgBAAADgAAAAAAAAABACAAAAAoAQAAZHJzL2Uyb0RvYy54bWxQSwUGAAAAAAYABgBZAQAA&#10;twUAAAAA&#10;">
                      <v:fill on="f" focussize="0,0"/>
                      <v:stroke color="#000000" joinstyle="round" startarrow="block" endarrow="block"/>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2029460</wp:posOffset>
                      </wp:positionH>
                      <wp:positionV relativeFrom="paragraph">
                        <wp:posOffset>50165</wp:posOffset>
                      </wp:positionV>
                      <wp:extent cx="565785" cy="274320"/>
                      <wp:effectExtent l="0" t="0" r="24765" b="1143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6578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8pt;margin-top:3.95pt;height:21.6pt;width:44.55pt;z-index:251659264;mso-width-relative:page;mso-height-relative:page;" fillcolor="#FFFFFF" filled="t" stroked="t" coordsize="21600,21600" o:gfxdata="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6NwL/XAAAACAEAAA8AAAAAAAAAAQAgAAAAIgAAAGRycy9kb3du&#10;cmV2LnhtbFBLAQIUABQAAAAIAIdO4kAiw53GOQIAAHkEAAAOAAAAAAAAAAEAIAAAACYBAABkcnMv&#10;ZTJvRG9jLnhtbFBLBQYAAAAABgAGAFkBAADRBQAAAAA=&#10;">
                      <v:fill on="t" focussize="0,0"/>
                      <v:stroke color="#000000" miterlimit="8" joinstyle="miter"/>
                      <v:imagedata o:title=""/>
                      <o:lock v:ext="edit" aspectratio="f"/>
                      <v:textbox>
                        <w:txbxContent>
                          <w:p>
                            <w:pPr>
                              <w:rPr>
                                <w:w w:val="90"/>
                              </w:rPr>
                            </w:pPr>
                            <w:r>
                              <w:rPr>
                                <w:rFonts w:hint="eastAsia"/>
                                <w:color w:val="FF0000"/>
                                <w:w w:val="90"/>
                              </w:rPr>
                              <w:t>总人数</w:t>
                            </w:r>
                          </w:p>
                        </w:txbxContent>
                      </v:textbox>
                    </v:rect>
                  </w:pict>
                </mc:Fallback>
              </mc:AlternateContent>
            </w:r>
            <w:r>
              <w:rPr>
                <w:rFonts w:hint="eastAsia"/>
                <w:sz w:val="24"/>
              </w:rPr>
              <w:t xml:space="preserve"> 成绩排名：</w:t>
            </w:r>
            <w:r>
              <w:rPr>
                <w:sz w:val="24"/>
                <w:u w:val="single"/>
              </w:rPr>
              <w:t xml:space="preserve">    </w:t>
            </w:r>
            <w:r>
              <w:rPr>
                <w:rFonts w:hint="eastAsia"/>
                <w:sz w:val="24"/>
                <w:u w:val="single"/>
              </w:rPr>
              <w:t xml:space="preserve"> </w:t>
            </w:r>
            <w:r>
              <w:rPr>
                <w:rFonts w:hint="eastAsia" w:ascii="宋体" w:hAnsi="宋体"/>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 xml:space="preserve">     ）</w:t>
            </w:r>
          </w:p>
          <w:p>
            <w:pPr>
              <w:adjustRightInd w:val="0"/>
              <w:snapToGrid w:val="0"/>
              <w:spacing w:before="156" w:beforeLines="50" w:line="200" w:lineRule="atLeast"/>
              <w:rPr>
                <w:color w:val="FF0000"/>
                <w:szCs w:val="21"/>
              </w:rPr>
            </w:pPr>
            <w:r>
              <w:rPr>
                <w:rFonts w:hint="eastAsia"/>
                <w:color w:val="FF0000"/>
                <w:szCs w:val="21"/>
              </w:rPr>
              <w:t>成绩排名必须进入前10%，统一用阿拉伯数字填写。如成绩排名未进入前10%，但达到前30%的学生，如在其他方面表现非常突出，也可填报。（具体范围见填写说明）</w:t>
            </w:r>
          </w:p>
        </w:tc>
        <w:tc>
          <w:tcPr>
            <w:tcW w:w="4793" w:type="dxa"/>
            <w:gridSpan w:val="13"/>
            <w:vAlign w:val="center"/>
          </w:tcPr>
          <w:p>
            <w:pPr>
              <w:adjustRightInd w:val="0"/>
              <w:snapToGrid w:val="0"/>
              <w:spacing w:before="156" w:beforeLines="50" w:line="0" w:lineRule="atLeast"/>
              <w:rPr>
                <w:rFonts w:ascii="宋体" w:hAnsi="宋体"/>
                <w:sz w:val="24"/>
              </w:rPr>
            </w:pPr>
            <w:r>
              <w:rPr>
                <w:rFonts w:hint="eastAsia" w:ascii="宋体" w:hAnsi="宋体"/>
                <w:sz w:val="24"/>
              </w:rPr>
              <w:t>实行综合考评排名：是□；否□</w:t>
            </w:r>
          </w:p>
          <w:p>
            <w:pPr>
              <w:adjustRightInd w:val="0"/>
              <w:snapToGrid w:val="0"/>
              <w:spacing w:before="156" w:beforeLines="50" w:line="200" w:lineRule="atLeast"/>
              <w:ind w:right="210"/>
              <w:jc w:val="right"/>
              <w:rPr>
                <w:rFonts w:ascii="宋体" w:hAnsi="宋体"/>
                <w:color w:val="FF0000"/>
                <w:sz w:val="24"/>
              </w:rPr>
            </w:pPr>
            <w:r>
              <w:rPr>
                <w:color w:val="FF0000"/>
                <w:szCs w:val="21"/>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307975</wp:posOffset>
                      </wp:positionV>
                      <wp:extent cx="1533525" cy="266065"/>
                      <wp:effectExtent l="0" t="0" r="28575" b="19685"/>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1533525" cy="266065"/>
                              </a:xfrm>
                              <a:prstGeom prst="flowChartProcess">
                                <a:avLst/>
                              </a:prstGeom>
                              <a:solidFill>
                                <a:srgbClr val="FFFFFF"/>
                              </a:solidFill>
                              <a:ln w="9525">
                                <a:solidFill>
                                  <a:srgbClr val="000000"/>
                                </a:solidFill>
                                <a:miter lim="800000"/>
                              </a:ln>
                            </wps:spPr>
                            <wps:txbx>
                              <w:txbxContent>
                                <w:p>
                                  <w:pPr>
                                    <w:spacing w:line="240" w:lineRule="exact"/>
                                    <w:rPr>
                                      <w:w w:val="90"/>
                                    </w:rPr>
                                  </w:pPr>
                                  <w:r>
                                    <w:rPr>
                                      <w:rFonts w:hint="eastAsia"/>
                                      <w:color w:val="FF0000"/>
                                      <w:w w:val="90"/>
                                      <w:szCs w:val="21"/>
                                    </w:rPr>
                                    <w:t>两个排名总人数要一致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09.2pt;margin-top:24.25pt;height:20.95pt;width:120.75pt;z-index:251662336;mso-width-relative:page;mso-height-relative:page;" fillcolor="#FFFFFF" filled="t" stroked="t" coordsize="21600,21600" o:gfxdata="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Uvj4S2AAAAAkBAAAPAAAAAAAA&#10;AAEAIAAAACIAAABkcnMvZG93bnJldi54bWxQSwECFAAUAAAACACHTuJALVA+ZUsCAACRBAAADgAA&#10;AAAAAAABACAAAAAnAQAAZHJzL2Uyb0RvYy54bWxQSwUGAAAAAAYABgBZAQAA5AUAAAAA&#10;">
                      <v:fill on="t" focussize="0,0"/>
                      <v:stroke color="#000000" miterlimit="8" joinstyle="miter"/>
                      <v:imagedata o:title=""/>
                      <o:lock v:ext="edit" aspectratio="f"/>
                      <v:textbox>
                        <w:txbxContent>
                          <w:p>
                            <w:pPr>
                              <w:spacing w:line="240" w:lineRule="exact"/>
                              <w:rPr>
                                <w:w w:val="90"/>
                              </w:rPr>
                            </w:pPr>
                            <w:r>
                              <w:rPr>
                                <w:rFonts w:hint="eastAsia"/>
                                <w:color w:val="FF0000"/>
                                <w:w w:val="90"/>
                                <w:szCs w:val="21"/>
                              </w:rPr>
                              <w:t>两个排名总人数要一致</w:t>
                            </w:r>
                          </w:p>
                        </w:txbxContent>
                      </v:textbox>
                    </v:shape>
                  </w:pict>
                </mc:Fallback>
              </mc:AlternateContent>
            </w:r>
            <w:r>
              <w:rPr>
                <w:rFonts w:hint="eastAsia"/>
                <w:color w:val="FF0000"/>
                <w:szCs w:val="21"/>
              </w:rPr>
              <w:t>如选是，需填写排名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6" w:type="dxa"/>
            <w:vMerge w:val="continue"/>
            <w:vAlign w:val="center"/>
          </w:tcPr>
          <w:p>
            <w:pPr>
              <w:jc w:val="center"/>
              <w:rPr>
                <w:b/>
                <w:sz w:val="24"/>
              </w:rPr>
            </w:pPr>
          </w:p>
        </w:tc>
        <w:tc>
          <w:tcPr>
            <w:tcW w:w="4312" w:type="dxa"/>
            <w:gridSpan w:val="11"/>
            <w:shd w:val="clear" w:color="auto" w:fill="auto"/>
            <w:vAlign w:val="center"/>
          </w:tcPr>
          <w:p>
            <w:pPr>
              <w:adjustRightInd w:val="0"/>
              <w:snapToGrid w:val="0"/>
              <w:spacing w:before="156" w:beforeLines="50" w:line="360" w:lineRule="auto"/>
              <w:rPr>
                <w:sz w:val="24"/>
              </w:rPr>
            </w:pPr>
            <w:r>
              <w:rPr>
                <w:rFonts w:hint="eastAsia"/>
                <w:sz w:val="24"/>
              </w:rPr>
              <w:t>必修课</w:t>
            </w:r>
            <w:r>
              <w:rPr>
                <w:rFonts w:hint="eastAsia"/>
                <w:sz w:val="24"/>
                <w:u w:val="single"/>
              </w:rPr>
              <w:t>　　</w:t>
            </w:r>
            <w:r>
              <w:rPr>
                <w:rFonts w:hint="eastAsia"/>
                <w:sz w:val="24"/>
              </w:rPr>
              <w:t>门，其中及格以上</w:t>
            </w:r>
            <w:r>
              <w:rPr>
                <w:rFonts w:hint="eastAsia"/>
                <w:sz w:val="24"/>
                <w:u w:val="single"/>
              </w:rPr>
              <w:t>　　</w:t>
            </w:r>
            <w:r>
              <w:rPr>
                <w:rFonts w:hint="eastAsia"/>
                <w:sz w:val="24"/>
              </w:rPr>
              <w:t>门</w:t>
            </w:r>
          </w:p>
        </w:tc>
        <w:tc>
          <w:tcPr>
            <w:tcW w:w="4793" w:type="dxa"/>
            <w:gridSpan w:val="13"/>
            <w:vAlign w:val="center"/>
          </w:tcPr>
          <w:p>
            <w:pPr>
              <w:adjustRightInd w:val="0"/>
              <w:snapToGrid w:val="0"/>
              <w:spacing w:before="156" w:beforeLines="50" w:line="360" w:lineRule="auto"/>
              <w:rPr>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2271395</wp:posOffset>
                      </wp:positionH>
                      <wp:positionV relativeFrom="paragraph">
                        <wp:posOffset>95885</wp:posOffset>
                      </wp:positionV>
                      <wp:extent cx="644525" cy="274320"/>
                      <wp:effectExtent l="0" t="0" r="22225"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4452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 xml:space="preserve"> 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8.85pt;margin-top:7.55pt;height:21.6pt;width:50.75pt;z-index:251660288;mso-width-relative:page;mso-height-relative:page;" fillcolor="#FFFFFF" filled="t" stroked="t" coordsize="21600,21600" o:gfxdata="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ED0xdgAAAAJAQAADwAAAAAAAAABACAAAAAiAAAAZHJzL2Rvd25yZXYu&#10;eG1sUEsBAhQAFAAAAAgAh07iQFHswvQ0AgAAeQQAAA4AAAAAAAAAAQAgAAAAJwEAAGRycy9lMm9E&#10;b2MueG1sUEsFBgAAAAAGAAYAWQEAAM0FAAAAAA==&#10;">
                      <v:fill on="t" focussize="0,0"/>
                      <v:stroke color="#000000" miterlimit="8" joinstyle="miter"/>
                      <v:imagedata o:title=""/>
                      <o:lock v:ext="edit" aspectratio="f"/>
                      <v:textbox>
                        <w:txbxContent>
                          <w:p>
                            <w:pPr>
                              <w:rPr>
                                <w:w w:val="90"/>
                              </w:rPr>
                            </w:pPr>
                            <w:r>
                              <w:rPr>
                                <w:rFonts w:hint="eastAsia"/>
                                <w:color w:val="FF0000"/>
                                <w:w w:val="90"/>
                              </w:rPr>
                              <w:t xml:space="preserve"> 总人数</w:t>
                            </w:r>
                          </w:p>
                        </w:txbxContent>
                      </v:textbox>
                    </v:rect>
                  </w:pict>
                </mc:Fallback>
              </mc:AlternateContent>
            </w:r>
            <w:r>
              <w:rPr>
                <w:rFonts w:hint="eastAsia"/>
                <w:sz w:val="24"/>
              </w:rPr>
              <w:t>如是，排名：</w:t>
            </w:r>
            <w:r>
              <w:rPr>
                <w:rFonts w:hint="eastAsia"/>
                <w:sz w:val="24"/>
                <w:u w:val="single"/>
              </w:rPr>
              <w:t xml:space="preserve">     </w:t>
            </w:r>
            <w:r>
              <w:rPr>
                <w:rFonts w:hint="eastAsia" w:ascii="宋体" w:hAnsi="宋体"/>
                <w:sz w:val="24"/>
                <w:u w:val="single"/>
              </w:rPr>
              <w:t>/</w:t>
            </w:r>
            <w:r>
              <w:rPr>
                <w:rFonts w:hint="eastAsia"/>
                <w:sz w:val="24"/>
                <w:u w:val="single"/>
              </w:rPr>
              <w:t xml:space="preserve">     </w:t>
            </w:r>
            <w:r>
              <w:rPr>
                <w:rFonts w:hint="eastAsia"/>
                <w:sz w:val="24"/>
              </w:rPr>
              <w:t>（名次/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restart"/>
            <w:vAlign w:val="center"/>
          </w:tcPr>
          <w:p>
            <w:pPr>
              <w:spacing w:before="72"/>
              <w:jc w:val="center"/>
              <w:rPr>
                <w:b/>
                <w:sz w:val="24"/>
              </w:rPr>
            </w:pPr>
            <w:r>
              <w:rPr>
                <w:rFonts w:hint="eastAsia"/>
                <w:b/>
                <w:sz w:val="24"/>
              </w:rPr>
              <w:t>大学期间主要获奖</w:t>
            </w:r>
          </w:p>
          <w:p>
            <w:pPr>
              <w:spacing w:before="72"/>
              <w:jc w:val="center"/>
              <w:rPr>
                <w:b/>
                <w:sz w:val="24"/>
              </w:rPr>
            </w:pPr>
            <w:r>
              <w:rPr>
                <w:rFonts w:hint="eastAsia"/>
                <w:b/>
                <w:sz w:val="24"/>
              </w:rPr>
              <w:t>情况</w:t>
            </w:r>
          </w:p>
        </w:tc>
        <w:tc>
          <w:tcPr>
            <w:tcW w:w="1550" w:type="dxa"/>
            <w:gridSpan w:val="2"/>
            <w:vAlign w:val="center"/>
          </w:tcPr>
          <w:p>
            <w:pPr>
              <w:spacing w:before="72" w:after="156" w:afterLines="50"/>
              <w:jc w:val="center"/>
              <w:rPr>
                <w:sz w:val="24"/>
              </w:rPr>
            </w:pPr>
            <w:r>
              <w:rPr>
                <w:rFonts w:hint="eastAsia"/>
                <w:sz w:val="24"/>
              </w:rPr>
              <w:t>日期</w:t>
            </w:r>
          </w:p>
        </w:tc>
        <w:tc>
          <w:tcPr>
            <w:tcW w:w="3765" w:type="dxa"/>
            <w:gridSpan w:val="12"/>
            <w:vAlign w:val="center"/>
          </w:tcPr>
          <w:p>
            <w:pPr>
              <w:spacing w:before="72" w:after="156" w:afterLines="50"/>
              <w:jc w:val="center"/>
              <w:rPr>
                <w:sz w:val="24"/>
              </w:rPr>
            </w:pPr>
            <w:r>
              <w:rPr>
                <w:rFonts w:hint="eastAsia"/>
                <w:sz w:val="24"/>
              </w:rPr>
              <w:t>奖项名称</w:t>
            </w:r>
          </w:p>
        </w:tc>
        <w:tc>
          <w:tcPr>
            <w:tcW w:w="3790" w:type="dxa"/>
            <w:gridSpan w:val="10"/>
            <w:vAlign w:val="center"/>
          </w:tcPr>
          <w:p>
            <w:pPr>
              <w:spacing w:before="72" w:after="156" w:afterLines="50"/>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adjustRightInd w:val="0"/>
              <w:snapToGrid w:val="0"/>
              <w:spacing w:before="156" w:beforeLines="50" w:line="200" w:lineRule="atLeast"/>
              <w:rPr>
                <w:color w:val="FF0000"/>
                <w:szCs w:val="21"/>
              </w:rPr>
            </w:pPr>
            <w:r>
              <w:rPr>
                <w:rFonts w:hint="eastAsia"/>
                <w:color w:val="FF0000"/>
                <w:szCs w:val="21"/>
              </w:rPr>
              <w:t>201X年X月如</w:t>
            </w:r>
            <w:r>
              <w:rPr>
                <w:rFonts w:hint="eastAsia"/>
                <w:color w:val="FF0000"/>
                <w:w w:val="90"/>
                <w:szCs w:val="21"/>
              </w:rPr>
              <w:t>（2019年5月）</w:t>
            </w:r>
          </w:p>
        </w:tc>
        <w:tc>
          <w:tcPr>
            <w:tcW w:w="3765" w:type="dxa"/>
            <w:gridSpan w:val="12"/>
            <w:vAlign w:val="center"/>
          </w:tcPr>
          <w:p>
            <w:pPr>
              <w:adjustRightInd w:val="0"/>
              <w:snapToGrid w:val="0"/>
              <w:spacing w:before="156" w:beforeLines="50" w:line="200" w:lineRule="atLeast"/>
              <w:jc w:val="left"/>
              <w:rPr>
                <w:color w:val="FF0000"/>
                <w:szCs w:val="21"/>
              </w:rPr>
            </w:pPr>
            <w:r>
              <w:rPr>
                <w:rFonts w:hint="eastAsia"/>
                <w:color w:val="FF0000"/>
                <w:szCs w:val="21"/>
              </w:rPr>
              <w:t>1、获奖项目，不含各类资格考试</w:t>
            </w:r>
          </w:p>
        </w:tc>
        <w:tc>
          <w:tcPr>
            <w:tcW w:w="3790" w:type="dxa"/>
            <w:gridSpan w:val="10"/>
            <w:vAlign w:val="center"/>
          </w:tcPr>
          <w:p>
            <w:pPr>
              <w:adjustRightInd w:val="0"/>
              <w:snapToGrid w:val="0"/>
              <w:spacing w:before="156" w:beforeLines="50" w:line="200" w:lineRule="atLeast"/>
              <w:jc w:val="center"/>
              <w:rPr>
                <w:color w:val="FF0000"/>
                <w:szCs w:val="21"/>
              </w:rPr>
            </w:pPr>
            <w:r>
              <w:rPr>
                <w:rFonts w:hint="eastAsia"/>
                <w:color w:val="FF0000"/>
                <w:szCs w:val="21"/>
              </w:rPr>
              <w:t>如较多可只填主要颁奖单位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adjustRightInd w:val="0"/>
              <w:snapToGrid w:val="0"/>
              <w:spacing w:before="156" w:beforeLines="50" w:line="200" w:lineRule="atLeast"/>
              <w:jc w:val="left"/>
              <w:rPr>
                <w:sz w:val="24"/>
              </w:rPr>
            </w:pPr>
            <w:r>
              <w:rPr>
                <w:rFonts w:hint="eastAsia"/>
                <w:color w:val="FF0000"/>
                <w:szCs w:val="21"/>
              </w:rPr>
              <w:t>2、奖项按照国家级、省级、校（市）级、院（县）级顺序逐级填写。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spacing w:before="72" w:after="156" w:afterLines="50"/>
              <w:ind w:firstLine="33" w:firstLineChars="16"/>
              <w:jc w:val="left"/>
              <w:rPr>
                <w:sz w:val="24"/>
              </w:rPr>
            </w:pPr>
            <w:r>
              <w:rPr>
                <w:rFonts w:hint="eastAsia"/>
                <w:color w:val="FF0000"/>
                <w:szCs w:val="21"/>
              </w:rPr>
              <w:t>3、不能增加栏目，如获奖比较多可只选择重要奖项填写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adjustRightInd w:val="0"/>
              <w:snapToGrid w:val="0"/>
              <w:spacing w:before="156" w:beforeLines="50" w:line="200" w:lineRule="atLeast"/>
              <w:jc w:val="center"/>
              <w:rPr>
                <w:color w:val="FF0000"/>
                <w:sz w:val="24"/>
              </w:rPr>
            </w:pPr>
          </w:p>
        </w:tc>
        <w:tc>
          <w:tcPr>
            <w:tcW w:w="3790" w:type="dxa"/>
            <w:gridSpan w:val="10"/>
            <w:vAlign w:val="center"/>
          </w:tcPr>
          <w:p>
            <w:pPr>
              <w:adjustRightInd w:val="0"/>
              <w:snapToGrid w:val="0"/>
              <w:spacing w:before="156" w:beforeLines="50" w:line="2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826" w:type="dxa"/>
            <w:vAlign w:val="center"/>
          </w:tcPr>
          <w:p>
            <w:pPr>
              <w:jc w:val="left"/>
              <w:rPr>
                <w:sz w:val="24"/>
              </w:rPr>
            </w:pPr>
            <w:r>
              <w:rPr>
                <w:rFonts w:hint="eastAsia"/>
                <w:b/>
                <w:sz w:val="24"/>
              </w:rPr>
              <w:t>申请理由</w:t>
            </w:r>
            <w:r>
              <w:rPr>
                <w:rFonts w:hint="eastAsia"/>
                <w:sz w:val="18"/>
                <w:szCs w:val="18"/>
              </w:rPr>
              <w:t>(200字)</w:t>
            </w:r>
          </w:p>
          <w:p>
            <w:pPr>
              <w:spacing w:before="72"/>
              <w:jc w:val="center"/>
              <w:rPr>
                <w:b/>
                <w:sz w:val="24"/>
              </w:rPr>
            </w:pPr>
          </w:p>
        </w:tc>
        <w:tc>
          <w:tcPr>
            <w:tcW w:w="9105" w:type="dxa"/>
            <w:gridSpan w:val="24"/>
            <w:vAlign w:val="center"/>
          </w:tcPr>
          <w:p>
            <w:pPr>
              <w:rPr>
                <w:sz w:val="24"/>
              </w:rPr>
            </w:pPr>
          </w:p>
          <w:p>
            <w:pPr>
              <w:ind w:firstLine="560" w:firstLineChars="200"/>
              <w:rPr>
                <w:rFonts w:asciiTheme="minorEastAsia" w:hAnsiTheme="minorEastAsia" w:eastAsiaTheme="minorEastAsia" w:cstheme="minorEastAsia"/>
                <w:color w:val="FF0000"/>
                <w:sz w:val="28"/>
                <w:szCs w:val="28"/>
              </w:rPr>
            </w:pPr>
            <w:r>
              <w:rPr>
                <w:rFonts w:hint="eastAsia" w:ascii="方正仿宋_GBK" w:eastAsia="方正仿宋_GBK"/>
                <w:color w:val="FF0000"/>
                <w:sz w:val="28"/>
                <w:szCs w:val="28"/>
              </w:rPr>
              <w:t>能够如实反映学生学习成绩优异、社会实践、创新能力、综合素质等方面</w:t>
            </w:r>
            <w:r>
              <w:rPr>
                <w:rFonts w:hint="eastAsia" w:asciiTheme="minorEastAsia" w:hAnsiTheme="minorEastAsia" w:eastAsiaTheme="minorEastAsia" w:cstheme="minorEastAsia"/>
                <w:color w:val="FF0000"/>
                <w:sz w:val="28"/>
                <w:szCs w:val="28"/>
              </w:rPr>
              <w:t>特别突出表现情况</w:t>
            </w:r>
            <w:r>
              <w:rPr>
                <w:rFonts w:hint="eastAsia" w:ascii="方正仿宋_GBK" w:eastAsia="方正仿宋_GBK"/>
                <w:color w:val="FF0000"/>
                <w:sz w:val="28"/>
                <w:szCs w:val="28"/>
              </w:rPr>
              <w:t>。字数控制在200字左右，行距1.5倍，</w:t>
            </w:r>
            <w:r>
              <w:rPr>
                <w:rFonts w:hint="eastAsia" w:asciiTheme="minorEastAsia" w:hAnsiTheme="minorEastAsia" w:eastAsiaTheme="minorEastAsia" w:cstheme="minorEastAsia"/>
                <w:color w:val="FF0000"/>
                <w:sz w:val="28"/>
                <w:szCs w:val="28"/>
              </w:rPr>
              <w:t>字体评审报告正文用仿宋体四号字撰印。</w:t>
            </w:r>
          </w:p>
          <w:p>
            <w:pPr>
              <w:rPr>
                <w:sz w:val="24"/>
              </w:rPr>
            </w:pPr>
          </w:p>
          <w:p>
            <w:pPr>
              <w:rPr>
                <w:sz w:val="24"/>
              </w:rPr>
            </w:pPr>
          </w:p>
          <w:p>
            <w:pPr>
              <w:spacing w:after="468" w:afterLines="150"/>
              <w:ind w:firstLine="4200" w:firstLineChars="1750"/>
              <w:rPr>
                <w:sz w:val="24"/>
              </w:rPr>
            </w:pPr>
            <w:r>
              <w:rPr>
                <w:rFonts w:hint="eastAsia"/>
                <w:sz w:val="24"/>
              </w:rPr>
              <w:t>申请人签名：</w:t>
            </w:r>
            <w:r>
              <w:rPr>
                <w:rFonts w:hint="eastAsia"/>
                <w:color w:val="FF0000"/>
                <w:sz w:val="24"/>
              </w:rPr>
              <w:t>(本人手签，不可用签名章代替)</w:t>
            </w:r>
          </w:p>
          <w:p>
            <w:pPr>
              <w:spacing w:before="156" w:beforeLines="50" w:after="312" w:afterLines="100"/>
              <w:ind w:firstLine="3360" w:firstLineChars="1400"/>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w:t>
            </w:r>
            <w:r>
              <w:rPr>
                <w:color w:val="FF0000"/>
                <w:sz w:val="24"/>
              </w:rPr>
              <w:t>21</w:t>
            </w:r>
            <w:r>
              <w:rPr>
                <w:rFonts w:hint="eastAsia"/>
                <w:color w:val="FF0000"/>
                <w:sz w:val="24"/>
              </w:rPr>
              <w:t>年</w:t>
            </w:r>
            <w:r>
              <w:rPr>
                <w:color w:val="FF0000"/>
                <w:sz w:val="24"/>
              </w:rPr>
              <w:t>10</w:t>
            </w:r>
            <w:r>
              <w:rPr>
                <w:rFonts w:hint="eastAsia"/>
                <w:color w:val="FF0000"/>
                <w:sz w:val="24"/>
              </w:rPr>
              <w:t>月</w:t>
            </w:r>
            <w:r>
              <w:rPr>
                <w:color w:val="FF0000"/>
                <w:sz w:val="24"/>
              </w:rPr>
              <w:t>7</w:t>
            </w:r>
            <w:r>
              <w:rPr>
                <w:rFonts w:hint="eastAsia"/>
                <w:color w:val="FF0000"/>
                <w:sz w:val="24"/>
              </w:rPr>
              <w:t>日前）</w:t>
            </w:r>
            <w:r>
              <w:rPr>
                <w:color w:val="FF0000"/>
                <w:sz w:val="24"/>
              </w:rPr>
              <w:t xml:space="preserve">  </w:t>
            </w:r>
          </w:p>
        </w:tc>
      </w:tr>
    </w:tbl>
    <w:p>
      <w:pPr>
        <w:spacing w:line="240" w:lineRule="exact"/>
        <w:jc w:val="left"/>
        <w:rPr>
          <w:rFonts w:ascii="Arial" w:hAnsi="Arial" w:cs="Arial"/>
          <w:color w:val="FF0000"/>
          <w:szCs w:val="21"/>
        </w:rPr>
      </w:pPr>
      <w:r>
        <w:rPr>
          <w:rFonts w:hint="eastAsia" w:ascii="Arial" w:hAnsi="Arial" w:cs="Arial"/>
          <w:color w:val="FF0000"/>
          <w:szCs w:val="21"/>
        </w:rPr>
        <w:t>1、表格为一页，正反两面打印，不得随意增加页数，不得涂改数据或出现空白项。</w:t>
      </w:r>
    </w:p>
    <w:p>
      <w:pPr>
        <w:spacing w:line="240" w:lineRule="exact"/>
        <w:jc w:val="left"/>
        <w:rPr>
          <w:rFonts w:ascii="Arial" w:hAnsi="Arial" w:cs="Arial"/>
          <w:color w:val="FF0000"/>
          <w:szCs w:val="21"/>
        </w:rPr>
      </w:pPr>
      <w:r>
        <w:rPr>
          <w:rFonts w:hint="eastAsia" w:ascii="Arial" w:hAnsi="Arial" w:cs="Arial"/>
          <w:color w:val="FF0000"/>
          <w:szCs w:val="21"/>
        </w:rPr>
        <w:t>2、学年时间按上一学年填写（如今年为2017—2018学年）。</w:t>
      </w:r>
    </w:p>
    <w:p>
      <w:pPr>
        <w:spacing w:line="240" w:lineRule="exact"/>
        <w:jc w:val="left"/>
        <w:rPr>
          <w:rFonts w:ascii="Arial" w:hAnsi="Arial" w:cs="Arial"/>
          <w:color w:val="FF0000"/>
          <w:szCs w:val="21"/>
        </w:rPr>
      </w:pPr>
      <w:r>
        <w:rPr>
          <w:rFonts w:hint="eastAsia" w:ascii="Arial" w:hAnsi="Arial" w:cs="Arial"/>
          <w:color w:val="FF0000"/>
          <w:szCs w:val="21"/>
        </w:rPr>
        <w:t>3、表格电子稿正文用宋体小四号字填写，评审报告正文用仿宋体四号字撰印。</w:t>
      </w:r>
    </w:p>
    <w:p>
      <w:pPr>
        <w:spacing w:line="240" w:lineRule="exact"/>
        <w:jc w:val="left"/>
        <w:rPr>
          <w:b/>
          <w:sz w:val="24"/>
        </w:rPr>
      </w:pPr>
      <w:r>
        <w:rPr>
          <w:rFonts w:hint="eastAsia" w:ascii="Arial" w:hAnsi="Arial" w:cs="Arial"/>
          <w:color w:val="FF0000"/>
          <w:szCs w:val="21"/>
        </w:rPr>
        <w:t>4、“身份证号码”如果最后一位是字母，必须大写。</w:t>
      </w:r>
    </w:p>
    <w:p>
      <w:pPr>
        <w:jc w:val="center"/>
        <w:rPr>
          <w:b/>
          <w:sz w:val="24"/>
        </w:rPr>
      </w:pPr>
      <w:r>
        <w:rPr>
          <w:rFonts w:hint="eastAsia"/>
          <w:b/>
          <w:sz w:val="24"/>
        </w:rPr>
        <w:t>学校：</w:t>
      </w:r>
      <w:r>
        <w:rPr>
          <w:rFonts w:hint="eastAsia"/>
          <w:b/>
          <w:color w:val="FF0000"/>
          <w:sz w:val="24"/>
        </w:rPr>
        <w:t>XX（填写全称）</w:t>
      </w:r>
      <w:r>
        <w:rPr>
          <w:b/>
          <w:sz w:val="24"/>
        </w:rPr>
        <w:t xml:space="preserve">     </w:t>
      </w:r>
      <w:r>
        <w:rPr>
          <w:rFonts w:hint="eastAsia"/>
          <w:b/>
          <w:sz w:val="24"/>
        </w:rPr>
        <w:t>院系：</w:t>
      </w:r>
      <w:r>
        <w:rPr>
          <w:rFonts w:hint="eastAsia"/>
          <w:b/>
          <w:color w:val="FF0000"/>
          <w:sz w:val="24"/>
        </w:rPr>
        <w:t>XXX（填写全称）</w:t>
      </w:r>
      <w:r>
        <w:rPr>
          <w:b/>
          <w:sz w:val="24"/>
        </w:rPr>
        <w:t xml:space="preserve">  </w:t>
      </w:r>
      <w:r>
        <w:rPr>
          <w:rFonts w:hint="eastAsia"/>
          <w:b/>
          <w:sz w:val="24"/>
        </w:rPr>
        <w:t xml:space="preserve">  学号：XXX</w:t>
      </w:r>
      <w:r>
        <w:rPr>
          <w:rFonts w:hint="eastAsia"/>
          <w:b/>
          <w:color w:val="FF0000"/>
          <w:sz w:val="24"/>
        </w:rPr>
        <w:t>（与初审名单表一致）</w:t>
      </w:r>
    </w:p>
    <w:tbl>
      <w:tblPr>
        <w:tblStyle w:val="5"/>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1" w:hRule="atLeast"/>
        </w:trPr>
        <w:tc>
          <w:tcPr>
            <w:tcW w:w="880"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ascii="宋体" w:hAnsi="宋体"/>
                <w:b/>
                <w:sz w:val="24"/>
              </w:rPr>
            </w:pPr>
          </w:p>
          <w:p>
            <w:pPr>
              <w:tabs>
                <w:tab w:val="left" w:pos="5772"/>
                <w:tab w:val="left" w:pos="6342"/>
                <w:tab w:val="left" w:pos="6627"/>
                <w:tab w:val="left" w:pos="6957"/>
                <w:tab w:val="left" w:pos="7512"/>
                <w:tab w:val="left" w:pos="8022"/>
              </w:tabs>
              <w:jc w:val="center"/>
              <w:rPr>
                <w:rFonts w:ascii="宋体" w:hAnsi="宋体"/>
                <w:b/>
                <w:sz w:val="24"/>
              </w:rPr>
            </w:pPr>
            <w:r>
              <w:rPr>
                <w:rFonts w:hint="eastAsia" w:ascii="宋体" w:hAnsi="宋体"/>
                <w:b/>
                <w:sz w:val="24"/>
              </w:rPr>
              <w:t>推荐理由</w:t>
            </w:r>
          </w:p>
          <w:p>
            <w:pPr>
              <w:tabs>
                <w:tab w:val="left" w:pos="5772"/>
                <w:tab w:val="left" w:pos="6342"/>
                <w:tab w:val="left" w:pos="6627"/>
                <w:tab w:val="left" w:pos="6957"/>
                <w:tab w:val="left" w:pos="7512"/>
                <w:tab w:val="left" w:pos="8022"/>
              </w:tabs>
              <w:jc w:val="center"/>
              <w:rPr>
                <w:sz w:val="18"/>
                <w:szCs w:val="18"/>
              </w:rPr>
            </w:pPr>
            <w:r>
              <w:rPr>
                <w:rFonts w:hint="eastAsia" w:ascii="宋体" w:hAnsi="宋体"/>
                <w:sz w:val="18"/>
                <w:szCs w:val="18"/>
              </w:rPr>
              <w:t>(100字)</w:t>
            </w:r>
          </w:p>
        </w:tc>
        <w:tc>
          <w:tcPr>
            <w:tcW w:w="86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sz w:val="24"/>
              </w:rPr>
            </w:pPr>
          </w:p>
          <w:p>
            <w:pPr>
              <w:ind w:firstLine="560" w:firstLineChars="200"/>
              <w:rPr>
                <w:rFonts w:ascii="宋体" w:hAnsi="宋体"/>
                <w:color w:val="FF0000"/>
                <w:sz w:val="28"/>
                <w:szCs w:val="28"/>
              </w:rPr>
            </w:pPr>
            <w:r>
              <w:rPr>
                <w:rFonts w:hint="eastAsia" w:ascii="方正仿宋_GBK" w:eastAsia="方正仿宋_GBK"/>
                <w:color w:val="FF0000"/>
                <w:sz w:val="28"/>
                <w:szCs w:val="28"/>
              </w:rPr>
              <w:t>推荐理由简明扼要，字数控制在100字左右，行距1.5倍，</w:t>
            </w:r>
            <w:r>
              <w:rPr>
                <w:rFonts w:hint="eastAsia" w:asciiTheme="minorEastAsia" w:hAnsiTheme="minorEastAsia" w:eastAsiaTheme="minorEastAsia" w:cstheme="minorEastAsia"/>
                <w:color w:val="FF0000"/>
                <w:sz w:val="28"/>
                <w:szCs w:val="28"/>
              </w:rPr>
              <w:t>字体评审报告正文用仿宋体四号字撰印</w:t>
            </w:r>
            <w:r>
              <w:rPr>
                <w:rFonts w:hint="eastAsia" w:ascii="方正仿宋_GBK" w:eastAsia="方正仿宋_GBK"/>
                <w:color w:val="FF0000"/>
                <w:sz w:val="28"/>
                <w:szCs w:val="28"/>
              </w:rPr>
              <w:t>。</w:t>
            </w:r>
            <w:r>
              <w:rPr>
                <w:rFonts w:hint="eastAsia" w:ascii="方正仿宋_GBK" w:eastAsia="方正仿宋_GBK"/>
                <w:b/>
                <w:color w:val="FF0000"/>
                <w:sz w:val="28"/>
                <w:szCs w:val="28"/>
              </w:rPr>
              <w:t>推荐人必须是申请学生的辅导员或班主任</w:t>
            </w:r>
            <w:r>
              <w:rPr>
                <w:rFonts w:hint="eastAsia" w:ascii="方正仿宋_GBK" w:eastAsia="方正仿宋_GBK"/>
                <w:color w:val="FF0000"/>
                <w:sz w:val="28"/>
                <w:szCs w:val="28"/>
              </w:rPr>
              <w:t>，其他人无权推荐。</w:t>
            </w:r>
          </w:p>
          <w:p>
            <w:pPr>
              <w:rPr>
                <w:rFonts w:ascii="宋体" w:hAnsi="宋体"/>
                <w:sz w:val="24"/>
              </w:rPr>
            </w:pPr>
          </w:p>
          <w:p>
            <w:pPr>
              <w:rPr>
                <w:rFonts w:ascii="宋体" w:hAnsi="宋体"/>
                <w:sz w:val="24"/>
              </w:rPr>
            </w:pPr>
          </w:p>
          <w:p>
            <w:pPr>
              <w:ind w:firstLine="240" w:firstLineChars="100"/>
              <w:rPr>
                <w:rFonts w:ascii="宋体" w:hAnsi="宋体"/>
                <w:sz w:val="24"/>
              </w:rPr>
            </w:pPr>
          </w:p>
          <w:p>
            <w:pPr>
              <w:spacing w:after="312" w:afterLines="100"/>
              <w:ind w:left="6840" w:hanging="6840" w:hangingChars="2850"/>
              <w:rPr>
                <w:sz w:val="24"/>
              </w:rPr>
            </w:pPr>
            <w:r>
              <w:rPr>
                <w:rFonts w:hint="eastAsia" w:ascii="宋体" w:hAnsi="宋体"/>
                <w:sz w:val="24"/>
              </w:rPr>
              <w:t xml:space="preserve">                             推荐人（辅导员或班主任）签名：</w:t>
            </w:r>
            <w:r>
              <w:rPr>
                <w:rFonts w:hint="eastAsia"/>
                <w:color w:val="FF0000"/>
                <w:sz w:val="24"/>
              </w:rPr>
              <w:t>(本人手签，不可用签名章代替)</w:t>
            </w:r>
            <w:r>
              <w:rPr>
                <w:rFonts w:hint="eastAsia" w:ascii="宋体" w:hAnsi="宋体"/>
                <w:color w:val="FF0000"/>
                <w:sz w:val="24"/>
              </w:rPr>
              <w:t xml:space="preserve"> </w:t>
            </w:r>
            <w:r>
              <w:rPr>
                <w:rFonts w:hint="eastAsia" w:ascii="宋体" w:hAnsi="宋体"/>
                <w:sz w:val="24"/>
              </w:rPr>
              <w:t xml:space="preserve">               </w:t>
            </w:r>
          </w:p>
          <w:p>
            <w:pPr>
              <w:ind w:firstLine="3240" w:firstLineChars="1350"/>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w:t>
            </w:r>
            <w:r>
              <w:rPr>
                <w:color w:val="FF0000"/>
                <w:sz w:val="24"/>
              </w:rPr>
              <w:t>21</w:t>
            </w:r>
            <w:r>
              <w:rPr>
                <w:rFonts w:hint="eastAsia"/>
                <w:color w:val="FF0000"/>
                <w:sz w:val="24"/>
              </w:rPr>
              <w:t>年</w:t>
            </w:r>
            <w:r>
              <w:rPr>
                <w:color w:val="FF0000"/>
                <w:sz w:val="24"/>
              </w:rPr>
              <w:t>10</w:t>
            </w:r>
            <w:r>
              <w:rPr>
                <w:rFonts w:hint="eastAsia"/>
                <w:color w:val="FF0000"/>
                <w:sz w:val="24"/>
              </w:rPr>
              <w:t>月</w:t>
            </w:r>
            <w:r>
              <w:rPr>
                <w:color w:val="FF0000"/>
                <w:sz w:val="24"/>
              </w:rPr>
              <w:t>10</w:t>
            </w:r>
            <w:r>
              <w:rPr>
                <w:rFonts w:hint="eastAsia"/>
                <w:color w:val="FF000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9"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宋体" w:hAnsi="宋体"/>
                <w:b/>
                <w:sz w:val="24"/>
              </w:rPr>
            </w:pPr>
            <w:r>
              <w:rPr>
                <w:rFonts w:hint="eastAsia" w:ascii="宋体" w:hAnsi="宋体"/>
                <w:b/>
                <w:sz w:val="24"/>
              </w:rPr>
              <w:t>院</w:t>
            </w:r>
          </w:p>
          <w:p>
            <w:pPr>
              <w:spacing w:before="156" w:beforeLines="50"/>
              <w:jc w:val="center"/>
              <w:rPr>
                <w:rFonts w:ascii="宋体" w:hAnsi="宋体"/>
                <w:b/>
                <w:sz w:val="24"/>
              </w:rPr>
            </w:pPr>
            <w:r>
              <w:rPr>
                <w:rFonts w:hint="eastAsia" w:ascii="宋体" w:hAnsi="宋体"/>
                <w:b/>
                <w:sz w:val="24"/>
              </w:rPr>
              <w:t>（系）</w:t>
            </w:r>
          </w:p>
          <w:p>
            <w:pPr>
              <w:spacing w:before="156" w:beforeLines="50"/>
              <w:jc w:val="center"/>
              <w:rPr>
                <w:rFonts w:ascii="宋体" w:hAnsi="宋体"/>
                <w:b/>
                <w:sz w:val="24"/>
              </w:rPr>
            </w:pPr>
            <w:r>
              <w:rPr>
                <w:rFonts w:hint="eastAsia" w:ascii="宋体" w:hAnsi="宋体"/>
                <w:b/>
                <w:sz w:val="24"/>
              </w:rPr>
              <w:t>意</w:t>
            </w:r>
          </w:p>
          <w:p>
            <w:pPr>
              <w:spacing w:before="156" w:beforeLines="50"/>
              <w:jc w:val="center"/>
              <w:rPr>
                <w:rFonts w:ascii="宋体" w:hAnsi="宋体"/>
                <w:sz w:val="24"/>
              </w:rPr>
            </w:pPr>
            <w:r>
              <w:rPr>
                <w:rFonts w:hint="eastAsia" w:ascii="宋体" w:hAnsi="宋体"/>
                <w:b/>
                <w:sz w:val="24"/>
              </w:rPr>
              <w:t>见</w:t>
            </w:r>
          </w:p>
          <w:p>
            <w:pPr>
              <w:tabs>
                <w:tab w:val="left" w:pos="6777"/>
                <w:tab w:val="left" w:pos="7122"/>
                <w:tab w:val="left" w:pos="7452"/>
                <w:tab w:val="left" w:pos="8007"/>
              </w:tabs>
              <w:spacing w:after="156" w:afterLines="50"/>
              <w:jc w:val="center"/>
              <w:rPr>
                <w:rFonts w:ascii="宋体" w:hAnsi="宋体"/>
                <w:sz w:val="24"/>
              </w:rPr>
            </w:pPr>
          </w:p>
        </w:tc>
        <w:tc>
          <w:tcPr>
            <w:tcW w:w="8620" w:type="dxa"/>
            <w:tcBorders>
              <w:top w:val="single" w:color="auto" w:sz="4" w:space="0"/>
              <w:left w:val="single" w:color="auto" w:sz="4" w:space="0"/>
              <w:bottom w:val="single" w:color="auto" w:sz="4" w:space="0"/>
              <w:right w:val="single" w:color="auto" w:sz="4" w:space="0"/>
            </w:tcBorders>
            <w:vAlign w:val="center"/>
          </w:tcPr>
          <w:p>
            <w:pPr>
              <w:rPr>
                <w:sz w:val="24"/>
              </w:rPr>
            </w:pPr>
          </w:p>
          <w:p>
            <w:pPr>
              <w:ind w:firstLine="560" w:firstLineChars="200"/>
              <w:rPr>
                <w:rFonts w:ascii="方正仿宋_GBK" w:eastAsia="方正仿宋_GBK"/>
                <w:color w:val="FF0000"/>
                <w:sz w:val="28"/>
                <w:szCs w:val="28"/>
              </w:rPr>
            </w:pPr>
            <w:r>
              <w:rPr>
                <w:rFonts w:hint="eastAsia" w:ascii="方正仿宋_GBK" w:eastAsia="方正仿宋_GBK"/>
                <w:color w:val="FF0000"/>
                <w:sz w:val="28"/>
                <w:szCs w:val="28"/>
              </w:rPr>
              <w:t>须写明“同意”或“不同意”。必须由院（系）主管学生工作领导明确评价参评学生各方面表现，不得只填写“同意”、“同意推荐”等字样。行距1.5倍，</w:t>
            </w:r>
            <w:r>
              <w:rPr>
                <w:rFonts w:hint="eastAsia" w:asciiTheme="minorEastAsia" w:hAnsiTheme="minorEastAsia" w:eastAsiaTheme="minorEastAsia" w:cstheme="minorEastAsia"/>
                <w:color w:val="FF0000"/>
                <w:sz w:val="28"/>
                <w:szCs w:val="28"/>
              </w:rPr>
              <w:t>字体评审报告正文用仿宋体四号字撰印</w:t>
            </w:r>
            <w:r>
              <w:rPr>
                <w:rFonts w:hint="eastAsia" w:ascii="方正仿宋_GBK" w:eastAsia="方正仿宋_GBK"/>
                <w:color w:val="FF0000"/>
                <w:sz w:val="28"/>
                <w:szCs w:val="28"/>
              </w:rPr>
              <w:t>。</w:t>
            </w:r>
          </w:p>
          <w:p>
            <w:pPr>
              <w:rPr>
                <w:sz w:val="24"/>
              </w:rPr>
            </w:pPr>
          </w:p>
          <w:p>
            <w:pPr>
              <w:ind w:firstLine="5040" w:firstLineChars="2100"/>
              <w:rPr>
                <w:sz w:val="24"/>
              </w:rPr>
            </w:pPr>
          </w:p>
          <w:p>
            <w:pPr>
              <w:widowControl/>
              <w:tabs>
                <w:tab w:val="left" w:pos="5247"/>
              </w:tabs>
              <w:spacing w:before="156" w:beforeLines="50" w:after="312" w:afterLines="100"/>
              <w:ind w:left="6600" w:hanging="6600" w:hangingChars="2750"/>
              <w:jc w:val="left"/>
              <w:rPr>
                <w:sz w:val="24"/>
              </w:rPr>
            </w:pPr>
            <w:r>
              <w:rPr>
                <w:rFonts w:hint="eastAsia"/>
                <w:sz w:val="24"/>
              </w:rPr>
              <w:t xml:space="preserve">                             院系主管学生工作领导签名：</w:t>
            </w:r>
            <w:r>
              <w:rPr>
                <w:rFonts w:hint="eastAsia"/>
                <w:color w:val="FF0000"/>
                <w:sz w:val="24"/>
              </w:rPr>
              <w:t>(本人手签，不可用签名章代替)</w:t>
            </w:r>
          </w:p>
          <w:p>
            <w:pPr>
              <w:widowControl/>
              <w:tabs>
                <w:tab w:val="left" w:pos="5247"/>
              </w:tabs>
              <w:spacing w:before="156" w:beforeLines="50"/>
              <w:ind w:left="2400" w:hanging="2400" w:hangingChars="1000"/>
              <w:jc w:val="left"/>
              <w:rPr>
                <w:color w:val="FF0000"/>
                <w:sz w:val="24"/>
              </w:rPr>
            </w:pPr>
            <w:r>
              <w:rPr>
                <w:rFonts w:hint="eastAsia"/>
                <w:sz w:val="24"/>
              </w:rPr>
              <w:t xml:space="preserve">                               （院系公章）</w:t>
            </w:r>
            <w:r>
              <w:rPr>
                <w:rFonts w:hint="eastAsia"/>
                <w:color w:val="FF0000"/>
                <w:sz w:val="24"/>
              </w:rPr>
              <w:t>盖章需清晰可辨不能为学工办章</w:t>
            </w:r>
          </w:p>
          <w:p>
            <w:pPr>
              <w:widowControl/>
              <w:tabs>
                <w:tab w:val="left" w:pos="5247"/>
              </w:tabs>
              <w:spacing w:before="156" w:beforeLines="50"/>
              <w:ind w:left="2394" w:leftChars="1140" w:firstLine="960" w:firstLineChars="400"/>
              <w:jc w:val="left"/>
              <w:rPr>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w:t>
            </w:r>
            <w:r>
              <w:rPr>
                <w:color w:val="FF0000"/>
                <w:sz w:val="24"/>
              </w:rPr>
              <w:t>21</w:t>
            </w:r>
            <w:r>
              <w:rPr>
                <w:rFonts w:hint="eastAsia"/>
                <w:color w:val="FF0000"/>
                <w:sz w:val="24"/>
              </w:rPr>
              <w:t>年10月</w:t>
            </w:r>
            <w:r>
              <w:rPr>
                <w:color w:val="FF0000"/>
                <w:sz w:val="24"/>
              </w:rPr>
              <w:t>15</w:t>
            </w:r>
            <w:r>
              <w:rPr>
                <w:rFonts w:hint="eastAsia"/>
                <w:color w:val="FF000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0"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00" w:lineRule="exact"/>
              <w:jc w:val="center"/>
              <w:rPr>
                <w:b/>
                <w:sz w:val="24"/>
              </w:rPr>
            </w:pPr>
            <w:r>
              <w:rPr>
                <w:rFonts w:hint="eastAsia"/>
                <w:b/>
                <w:sz w:val="24"/>
              </w:rPr>
              <w:t>学</w:t>
            </w:r>
          </w:p>
          <w:p>
            <w:pPr>
              <w:spacing w:before="156" w:beforeLines="50" w:after="156" w:afterLines="50" w:line="400" w:lineRule="exact"/>
              <w:jc w:val="center"/>
              <w:rPr>
                <w:b/>
                <w:sz w:val="24"/>
              </w:rPr>
            </w:pPr>
            <w:r>
              <w:rPr>
                <w:rFonts w:hint="eastAsia"/>
                <w:b/>
                <w:sz w:val="24"/>
              </w:rPr>
              <w:t>校</w:t>
            </w:r>
          </w:p>
          <w:p>
            <w:pPr>
              <w:spacing w:before="156" w:beforeLines="50" w:after="156" w:afterLines="50" w:line="400" w:lineRule="exact"/>
              <w:jc w:val="center"/>
              <w:rPr>
                <w:b/>
                <w:sz w:val="24"/>
              </w:rPr>
            </w:pPr>
            <w:r>
              <w:rPr>
                <w:rFonts w:hint="eastAsia"/>
                <w:b/>
                <w:sz w:val="24"/>
              </w:rPr>
              <w:t>意</w:t>
            </w:r>
          </w:p>
          <w:p>
            <w:pPr>
              <w:spacing w:before="156" w:beforeLines="50" w:after="156" w:afterLines="50" w:line="400" w:lineRule="exact"/>
              <w:jc w:val="center"/>
              <w:rPr>
                <w:b/>
                <w:sz w:val="24"/>
              </w:rPr>
            </w:pPr>
            <w:r>
              <w:rPr>
                <w:rFonts w:hint="eastAsia"/>
                <w:b/>
                <w:sz w:val="24"/>
              </w:rPr>
              <w:t>见</w:t>
            </w:r>
          </w:p>
        </w:tc>
        <w:tc>
          <w:tcPr>
            <w:tcW w:w="8620" w:type="dxa"/>
            <w:tcBorders>
              <w:top w:val="single" w:color="auto" w:sz="4" w:space="0"/>
              <w:left w:val="single" w:color="auto" w:sz="4" w:space="0"/>
              <w:bottom w:val="single" w:color="auto" w:sz="4" w:space="0"/>
              <w:right w:val="single" w:color="auto" w:sz="4" w:space="0"/>
            </w:tcBorders>
            <w:vAlign w:val="center"/>
          </w:tcPr>
          <w:p>
            <w:pPr>
              <w:spacing w:before="312" w:beforeLines="100" w:after="156" w:afterLines="50" w:line="500" w:lineRule="exact"/>
              <w:ind w:firstLine="480" w:firstLineChars="200"/>
              <w:rPr>
                <w:sz w:val="24"/>
              </w:rPr>
            </w:pPr>
            <w:r>
              <w:rPr>
                <w:rFonts w:hint="eastAsia" w:ascii="宋体" w:hAnsi="宋体"/>
                <w:sz w:val="24"/>
              </w:rPr>
              <w:t>经评审，并在校内公示</w:t>
            </w:r>
            <w:r>
              <w:rPr>
                <w:rFonts w:hint="eastAsia" w:ascii="宋体" w:hAnsi="宋体"/>
                <w:color w:val="FF0000"/>
                <w:sz w:val="24"/>
                <w:u w:val="single"/>
              </w:rPr>
              <w:t xml:space="preserve">     </w:t>
            </w:r>
            <w:r>
              <w:rPr>
                <w:rFonts w:hint="eastAsia" w:ascii="宋体" w:hAnsi="宋体"/>
                <w:sz w:val="24"/>
              </w:rPr>
              <w:t>个工作日，无异议，现报请批准该同学获得国家奖学金。</w:t>
            </w:r>
            <w:r>
              <w:rPr>
                <w:rFonts w:hint="eastAsia" w:ascii="宋体" w:hAnsi="宋体"/>
                <w:color w:val="FF0000"/>
                <w:sz w:val="24"/>
              </w:rPr>
              <w:t>(公示日期不含非工作日，如双休日，法定节假日。）</w:t>
            </w:r>
          </w:p>
          <w:p>
            <w:pPr>
              <w:tabs>
                <w:tab w:val="left" w:pos="5967"/>
              </w:tabs>
              <w:rPr>
                <w:sz w:val="24"/>
              </w:rPr>
            </w:pPr>
            <w:r>
              <w:rPr>
                <w:rFonts w:hint="eastAsia"/>
                <w:sz w:val="24"/>
              </w:rPr>
              <w:t xml:space="preserve">                                               </w:t>
            </w:r>
          </w:p>
          <w:p>
            <w:pPr>
              <w:tabs>
                <w:tab w:val="left" w:pos="5322"/>
                <w:tab w:val="left" w:pos="5712"/>
                <w:tab w:val="left" w:pos="5967"/>
              </w:tabs>
              <w:jc w:val="right"/>
              <w:rPr>
                <w:sz w:val="24"/>
              </w:rPr>
            </w:pPr>
            <w:r>
              <w:rPr>
                <w:rFonts w:hint="eastAsia"/>
                <w:sz w:val="24"/>
              </w:rPr>
              <w:t>（学校公章）</w:t>
            </w:r>
          </w:p>
          <w:p>
            <w:pPr>
              <w:rPr>
                <w:sz w:val="24"/>
              </w:rPr>
            </w:pPr>
            <w:r>
              <w:rPr>
                <w:rFonts w:hint="eastAsia"/>
                <w:sz w:val="24"/>
              </w:rPr>
              <w:t xml:space="preserve">                                                               </w:t>
            </w:r>
          </w:p>
          <w:p>
            <w:pPr>
              <w:tabs>
                <w:tab w:val="left" w:pos="6009"/>
                <w:tab w:val="left" w:pos="6282"/>
                <w:tab w:val="left" w:pos="6729"/>
                <w:tab w:val="left" w:pos="6999"/>
                <w:tab w:val="left" w:pos="7569"/>
                <w:tab w:val="left" w:pos="7779"/>
                <w:tab w:val="left" w:pos="8052"/>
              </w:tabs>
              <w:spacing w:after="156" w:afterLines="50"/>
              <w:ind w:right="143" w:rightChars="68"/>
              <w:jc w:val="center"/>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p>
        </w:tc>
      </w:tr>
    </w:tbl>
    <w:p>
      <w:pPr>
        <w:spacing w:before="156" w:beforeLines="50"/>
        <w:jc w:val="right"/>
      </w:pPr>
      <w:r>
        <w:rPr>
          <w:rFonts w:hint="eastAsia"/>
        </w:rPr>
        <w:t xml:space="preserve">                                  制表：全国学生资助管理中心　2010年版</w:t>
      </w:r>
    </w:p>
    <w:sectPr>
      <w:footerReference r:id="rId3" w:type="default"/>
      <w:footerReference r:id="rId4" w:type="even"/>
      <w:footnotePr>
        <w:numFmt w:val="decimalEnclosedCircleChinese"/>
      </w:footnotePr>
      <w:pgSz w:w="11906" w:h="16838"/>
      <w:pgMar w:top="1134" w:right="1021" w:bottom="1134" w:left="1021" w:header="851" w:footer="1418"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398" w:yAlign="center"/>
      <w:rPr>
        <w:rStyle w:val="7"/>
        <w:sz w:val="24"/>
        <w:szCs w:val="2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8B"/>
    <w:rsid w:val="00086F81"/>
    <w:rsid w:val="000D5048"/>
    <w:rsid w:val="0013037E"/>
    <w:rsid w:val="0022588B"/>
    <w:rsid w:val="00231D99"/>
    <w:rsid w:val="002C2662"/>
    <w:rsid w:val="002D44A0"/>
    <w:rsid w:val="002D5B37"/>
    <w:rsid w:val="00325761"/>
    <w:rsid w:val="00356423"/>
    <w:rsid w:val="004A1254"/>
    <w:rsid w:val="004E5262"/>
    <w:rsid w:val="00560E13"/>
    <w:rsid w:val="005626D8"/>
    <w:rsid w:val="00666AFC"/>
    <w:rsid w:val="006709A3"/>
    <w:rsid w:val="00750E93"/>
    <w:rsid w:val="007973EF"/>
    <w:rsid w:val="009228C7"/>
    <w:rsid w:val="00A5740F"/>
    <w:rsid w:val="00AB59BE"/>
    <w:rsid w:val="00B352C8"/>
    <w:rsid w:val="00B4388E"/>
    <w:rsid w:val="00BB02DC"/>
    <w:rsid w:val="00BF222C"/>
    <w:rsid w:val="00C27080"/>
    <w:rsid w:val="00EE41E4"/>
    <w:rsid w:val="00FC74C0"/>
    <w:rsid w:val="051F5E41"/>
    <w:rsid w:val="0FF66AA8"/>
    <w:rsid w:val="158935EA"/>
    <w:rsid w:val="166602CF"/>
    <w:rsid w:val="23DD58E3"/>
    <w:rsid w:val="33F235B0"/>
    <w:rsid w:val="38915D74"/>
    <w:rsid w:val="39CD0B45"/>
    <w:rsid w:val="503A0EA6"/>
    <w:rsid w:val="668276C8"/>
    <w:rsid w:val="708D1741"/>
    <w:rsid w:val="716727A1"/>
    <w:rsid w:val="75392CD5"/>
    <w:rsid w:val="7AF9276E"/>
    <w:rsid w:val="7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5174F-7034-4561-AAF2-71580A3F354A}">
  <ds:schemaRefs/>
</ds:datastoreItem>
</file>

<file path=docProps/app.xml><?xml version="1.0" encoding="utf-8"?>
<Properties xmlns="http://schemas.openxmlformats.org/officeDocument/2006/extended-properties" xmlns:vt="http://schemas.openxmlformats.org/officeDocument/2006/docPropsVTypes">
  <Template>Normal</Template>
  <Pages>1</Pages>
  <Words>595</Words>
  <Characters>3396</Characters>
  <Lines>28</Lines>
  <Paragraphs>7</Paragraphs>
  <TotalTime>21</TotalTime>
  <ScaleCrop>false</ScaleCrop>
  <LinksUpToDate>false</LinksUpToDate>
  <CharactersWithSpaces>3984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2017-10-10T04:04:00Z</dcterms:created>
  <dc:creator>lenovo</dc:creator>
  <cp:lastModifiedBy>lenovo</cp:lastModifiedBy>
  <cp:lastPrinted>2017-10-10T03:54:00Z</cp:lastPrinted>
  <dcterms:modified xsi:type="dcterms:W3CDTF">2021-10-27T05:34:56Z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8867099F22394C319A09CEEC64094F25</vt:lpwstr>
  </property>
</Properties>
</file>